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2F2A00F4" w:rsidR="00017A66" w:rsidRPr="002B26BD" w:rsidRDefault="002B26BD" w:rsidP="00017A66">
      <w:pPr>
        <w:spacing w:line="360" w:lineRule="auto"/>
        <w:jc w:val="center"/>
        <w:rPr>
          <w:rFonts w:ascii="Times New Roman" w:hAnsi="Times New Roman" w:cs="Times New Roman"/>
          <w:bCs/>
          <w:sz w:val="28"/>
          <w:szCs w:val="28"/>
          <w:lang w:val="en-US"/>
        </w:rPr>
      </w:pPr>
      <w:r w:rsidRPr="002B26BD">
        <w:rPr>
          <w:rFonts w:ascii="Times New Roman" w:hAnsi="Times New Roman" w:cs="Times New Roman"/>
          <w:bCs/>
          <w:sz w:val="28"/>
          <w:szCs w:val="28"/>
          <w:lang w:val="en-US"/>
        </w:rPr>
        <w:t>TRƯỜNG THPT TẠ QUANG BỬU</w:t>
      </w:r>
    </w:p>
    <w:p w14:paraId="53DF0E07" w14:textId="5B054B26" w:rsidR="002B26BD" w:rsidRDefault="002B26BD" w:rsidP="00017A66">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TỔ GDCD</w:t>
      </w:r>
    </w:p>
    <w:p w14:paraId="6710B9AC" w14:textId="6D269A51" w:rsidR="003C0E3F" w:rsidRDefault="002B26BD" w:rsidP="008216F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4B48972C" w14:textId="77777777" w:rsidR="005B01CE" w:rsidRPr="005B01CE" w:rsidRDefault="005B01CE" w:rsidP="005B01CE">
      <w:pPr>
        <w:ind w:left="720"/>
        <w:contextualSpacing/>
        <w:jc w:val="center"/>
        <w:rPr>
          <w:rFonts w:ascii="Times New Roman" w:eastAsia="Arial" w:hAnsi="Times New Roman" w:cs="Times New Roman"/>
          <w:b/>
          <w:bCs/>
          <w:sz w:val="32"/>
          <w:szCs w:val="32"/>
          <w:lang w:val="en-US"/>
        </w:rPr>
      </w:pPr>
      <w:r w:rsidRPr="005B01CE">
        <w:rPr>
          <w:rFonts w:ascii="Times New Roman" w:eastAsia="Arial" w:hAnsi="Times New Roman" w:cs="Times New Roman"/>
          <w:b/>
          <w:bCs/>
          <w:sz w:val="32"/>
          <w:szCs w:val="32"/>
          <w:lang w:val="en-US"/>
        </w:rPr>
        <w:t>BÀI GIẢNG OFFLINE MÔN GDCD KHỐI 12</w:t>
      </w:r>
    </w:p>
    <w:p w14:paraId="5B39BBD7" w14:textId="067A9EAF" w:rsidR="005B01CE" w:rsidRPr="005B01CE" w:rsidRDefault="005B01CE" w:rsidP="005B01CE">
      <w:pPr>
        <w:ind w:left="720"/>
        <w:contextualSpacing/>
        <w:jc w:val="center"/>
        <w:rPr>
          <w:rFonts w:ascii="Times New Roman" w:eastAsia="Arial" w:hAnsi="Times New Roman" w:cs="Times New Roman"/>
          <w:b/>
          <w:bCs/>
          <w:sz w:val="32"/>
          <w:szCs w:val="32"/>
          <w:lang w:val="en-US"/>
        </w:rPr>
      </w:pPr>
      <w:r w:rsidRPr="005B01CE">
        <w:rPr>
          <w:rFonts w:ascii="Times New Roman" w:eastAsia="Arial" w:hAnsi="Times New Roman" w:cs="Times New Roman"/>
          <w:b/>
          <w:bCs/>
          <w:sz w:val="32"/>
          <w:szCs w:val="32"/>
          <w:lang w:val="en-US"/>
        </w:rPr>
        <w:t>Từ</w:t>
      </w:r>
      <w:r>
        <w:rPr>
          <w:rFonts w:ascii="Times New Roman" w:eastAsia="Arial" w:hAnsi="Times New Roman" w:cs="Times New Roman"/>
          <w:b/>
          <w:bCs/>
          <w:sz w:val="32"/>
          <w:szCs w:val="32"/>
          <w:lang w:val="en-US"/>
        </w:rPr>
        <w:t xml:space="preserve"> ngày 25/10/2021 – 30/10</w:t>
      </w:r>
      <w:r w:rsidRPr="005B01CE">
        <w:rPr>
          <w:rFonts w:ascii="Times New Roman" w:eastAsia="Arial" w:hAnsi="Times New Roman" w:cs="Times New Roman"/>
          <w:b/>
          <w:bCs/>
          <w:sz w:val="32"/>
          <w:szCs w:val="32"/>
          <w:lang w:val="en-US"/>
        </w:rPr>
        <w:t>/ 2021</w:t>
      </w:r>
    </w:p>
    <w:p w14:paraId="793A5089" w14:textId="30255366" w:rsidR="00D87430" w:rsidRPr="00D87430" w:rsidRDefault="008D0087" w:rsidP="00E56A72">
      <w:pPr>
        <w:spacing w:line="360" w:lineRule="auto"/>
        <w:jc w:val="center"/>
        <w:rPr>
          <w:rFonts w:ascii="Times New Roman" w:hAnsi="Times New Roman" w:cs="Times New Roman"/>
          <w:b/>
          <w:iCs/>
          <w:sz w:val="32"/>
          <w:szCs w:val="32"/>
          <w:lang w:val="en-US"/>
        </w:rPr>
      </w:pPr>
      <w:r>
        <w:rPr>
          <w:rFonts w:ascii="Times New Roman" w:hAnsi="Times New Roman" w:cs="Times New Roman"/>
          <w:b/>
          <w:iCs/>
          <w:sz w:val="32"/>
          <w:szCs w:val="32"/>
          <w:lang w:val="en-US"/>
        </w:rPr>
        <w:t xml:space="preserve">BÀI </w:t>
      </w:r>
      <w:r w:rsidR="00D60268">
        <w:rPr>
          <w:rFonts w:ascii="Times New Roman" w:hAnsi="Times New Roman" w:cs="Times New Roman"/>
          <w:b/>
          <w:iCs/>
          <w:sz w:val="32"/>
          <w:szCs w:val="32"/>
          <w:lang w:val="en-US"/>
        </w:rPr>
        <w:t>3</w:t>
      </w:r>
      <w:r>
        <w:rPr>
          <w:rFonts w:ascii="Times New Roman" w:hAnsi="Times New Roman" w:cs="Times New Roman"/>
          <w:b/>
          <w:iCs/>
          <w:sz w:val="32"/>
          <w:szCs w:val="32"/>
          <w:lang w:val="en-US"/>
        </w:rPr>
        <w:t xml:space="preserve">: </w:t>
      </w:r>
      <w:r w:rsidR="00D60268">
        <w:rPr>
          <w:rFonts w:ascii="Times New Roman" w:hAnsi="Times New Roman" w:cs="Times New Roman"/>
          <w:b/>
          <w:iCs/>
          <w:sz w:val="32"/>
          <w:szCs w:val="32"/>
          <w:lang w:val="en-US"/>
        </w:rPr>
        <w:t>CÔNG DÂN BÌNH ĐẲNG TRƯỚC PHÁP LUẬT</w:t>
      </w:r>
    </w:p>
    <w:p w14:paraId="04D9BD55" w14:textId="77777777" w:rsidR="005B01CE" w:rsidRPr="005B01CE" w:rsidRDefault="005B01CE" w:rsidP="005B01CE">
      <w:pPr>
        <w:numPr>
          <w:ilvl w:val="0"/>
          <w:numId w:val="28"/>
        </w:numPr>
        <w:spacing w:line="360" w:lineRule="auto"/>
        <w:ind w:left="284" w:hanging="284"/>
        <w:contextualSpacing/>
        <w:rPr>
          <w:rFonts w:ascii="Times New Roman" w:eastAsia="Arial" w:hAnsi="Times New Roman" w:cs="Times New Roman"/>
          <w:b/>
          <w:iCs/>
          <w:lang w:val="en-US"/>
        </w:rPr>
      </w:pPr>
      <w:r w:rsidRPr="005B01CE">
        <w:rPr>
          <w:rFonts w:ascii="Times New Roman" w:eastAsia="Arial" w:hAnsi="Times New Roman" w:cs="Times New Roman"/>
          <w:b/>
          <w:iCs/>
          <w:lang w:val="en-US"/>
        </w:rPr>
        <w:t>MỤC TIÊU BÀI HỌC:</w:t>
      </w:r>
      <w:r w:rsidRPr="005B01CE">
        <w:rPr>
          <w:rFonts w:ascii="Times New Roman" w:eastAsia="Arial" w:hAnsi="Times New Roman" w:cs="Times New Roman"/>
          <w:iCs/>
          <w:lang w:val="en-US"/>
        </w:rPr>
        <w:t>Học xong bài này học sinh sẽ có được những kiến thức cơ bản sau:</w:t>
      </w:r>
    </w:p>
    <w:p w14:paraId="240814B3" w14:textId="55822B75" w:rsidR="005B01CE" w:rsidRPr="005B01CE" w:rsidRDefault="005B01CE" w:rsidP="005B01CE">
      <w:pPr>
        <w:pStyle w:val="ListParagraph"/>
        <w:numPr>
          <w:ilvl w:val="0"/>
          <w:numId w:val="29"/>
        </w:numPr>
        <w:spacing w:line="360" w:lineRule="auto"/>
        <w:ind w:left="284" w:hanging="284"/>
        <w:rPr>
          <w:rFonts w:ascii="Times New Roman" w:hAnsi="Times New Roman" w:cs="Times New Roman"/>
          <w:iCs/>
          <w:lang w:val="en-US"/>
        </w:rPr>
      </w:pPr>
      <w:r w:rsidRPr="005B01CE">
        <w:rPr>
          <w:rFonts w:ascii="Times New Roman" w:hAnsi="Times New Roman" w:cs="Times New Roman"/>
          <w:iCs/>
          <w:lang w:val="en-US"/>
        </w:rPr>
        <w:t>Hiểu được thế nào là công dân được bình đẳng trước pháp luật về quyền, nghĩa vụ và trách nhiệm pháp lí.</w:t>
      </w:r>
    </w:p>
    <w:p w14:paraId="0686857E" w14:textId="1A21B300" w:rsidR="005B01CE" w:rsidRPr="005B01CE" w:rsidRDefault="005B01CE" w:rsidP="005B01CE">
      <w:pPr>
        <w:pStyle w:val="ListParagraph"/>
        <w:numPr>
          <w:ilvl w:val="0"/>
          <w:numId w:val="29"/>
        </w:numPr>
        <w:spacing w:line="360" w:lineRule="auto"/>
        <w:ind w:left="284" w:hanging="284"/>
        <w:rPr>
          <w:rFonts w:ascii="Times New Roman" w:hAnsi="Times New Roman" w:cs="Times New Roman"/>
          <w:iCs/>
          <w:lang w:val="en-US"/>
        </w:rPr>
      </w:pPr>
      <w:r w:rsidRPr="005B01CE">
        <w:rPr>
          <w:rFonts w:ascii="Times New Roman" w:hAnsi="Times New Roman" w:cs="Times New Roman"/>
          <w:iCs/>
          <w:lang w:val="en-US"/>
        </w:rPr>
        <w:t>P</w:t>
      </w:r>
      <w:r w:rsidRPr="005B01CE">
        <w:rPr>
          <w:rFonts w:ascii="Times New Roman" w:hAnsi="Times New Roman" w:cs="Times New Roman"/>
          <w:iCs/>
          <w:lang w:val="en-US"/>
        </w:rPr>
        <w:t>hân biệt được bình đẳng về quyền và nghĩa vụ với bình đẳng về trách nhiệm pháp lí.</w:t>
      </w:r>
    </w:p>
    <w:p w14:paraId="71BBE187" w14:textId="65381CA5" w:rsidR="005B01CE" w:rsidRPr="005B01CE" w:rsidRDefault="005B01CE" w:rsidP="005B01CE">
      <w:pPr>
        <w:pStyle w:val="ListParagraph"/>
        <w:numPr>
          <w:ilvl w:val="0"/>
          <w:numId w:val="29"/>
        </w:numPr>
        <w:spacing w:line="360" w:lineRule="auto"/>
        <w:ind w:left="284" w:hanging="284"/>
        <w:rPr>
          <w:rFonts w:ascii="Times New Roman" w:hAnsi="Times New Roman" w:cs="Times New Roman"/>
          <w:iCs/>
          <w:lang w:val="en-US"/>
        </w:rPr>
      </w:pPr>
      <w:r w:rsidRPr="005B01CE">
        <w:rPr>
          <w:rFonts w:ascii="Times New Roman" w:hAnsi="Times New Roman" w:cs="Times New Roman"/>
          <w:iCs/>
          <w:lang w:val="en-US"/>
        </w:rPr>
        <w:t>Kĩ năng tìm kiếm và xử lí thông tin, hợp tác, tư duy phê phán.</w:t>
      </w:r>
    </w:p>
    <w:p w14:paraId="4BE4CE3D" w14:textId="6543AB7A" w:rsidR="00017A66" w:rsidRDefault="005B01CE" w:rsidP="005B01CE">
      <w:pPr>
        <w:pStyle w:val="ListParagraph"/>
        <w:numPr>
          <w:ilvl w:val="0"/>
          <w:numId w:val="29"/>
        </w:numPr>
        <w:spacing w:line="360" w:lineRule="auto"/>
        <w:ind w:left="284" w:hanging="284"/>
        <w:rPr>
          <w:rFonts w:ascii="Times New Roman" w:hAnsi="Times New Roman" w:cs="Times New Roman"/>
          <w:iCs/>
          <w:lang w:val="en-US"/>
        </w:rPr>
      </w:pPr>
      <w:r w:rsidRPr="005B01CE">
        <w:rPr>
          <w:rFonts w:ascii="Times New Roman" w:hAnsi="Times New Roman" w:cs="Times New Roman"/>
          <w:iCs/>
          <w:lang w:val="en-US"/>
        </w:rPr>
        <w:t>Có ý thức tôn trọng quyền bình đẳng của công dân trước pháp luật.</w:t>
      </w:r>
    </w:p>
    <w:p w14:paraId="03F0DDEE" w14:textId="5AC779B8" w:rsidR="00335B51" w:rsidRPr="00335B51" w:rsidRDefault="00335B51" w:rsidP="00335B51">
      <w:pPr>
        <w:spacing w:line="360" w:lineRule="auto"/>
        <w:jc w:val="center"/>
        <w:rPr>
          <w:rFonts w:ascii="Times New Roman" w:hAnsi="Times New Roman" w:cs="Times New Roman"/>
          <w:b/>
          <w:iCs/>
          <w:lang w:val="en-US"/>
        </w:rPr>
      </w:pPr>
      <w:r w:rsidRPr="00335B51">
        <w:rPr>
          <w:rFonts w:ascii="Times New Roman" w:hAnsi="Times New Roman" w:cs="Times New Roman"/>
          <w:b/>
          <w:iCs/>
          <w:lang w:val="en-US"/>
        </w:rPr>
        <w:t>II.NHIỆM VỤ HỌC TẬP CỦA HỌC SINH:</w:t>
      </w:r>
    </w:p>
    <w:tbl>
      <w:tblPr>
        <w:tblStyle w:val="TableGrid"/>
        <w:tblW w:w="0" w:type="auto"/>
        <w:tblLook w:val="04A0" w:firstRow="1" w:lastRow="0" w:firstColumn="1" w:lastColumn="0" w:noHBand="0" w:noVBand="1"/>
      </w:tblPr>
      <w:tblGrid>
        <w:gridCol w:w="2492"/>
        <w:gridCol w:w="7831"/>
      </w:tblGrid>
      <w:tr w:rsidR="006D20E2" w:rsidRPr="00335B51" w14:paraId="69AB5886" w14:textId="77777777" w:rsidTr="005B01CE">
        <w:tc>
          <w:tcPr>
            <w:tcW w:w="2492" w:type="dxa"/>
          </w:tcPr>
          <w:p w14:paraId="7739F17F" w14:textId="1B06F33B" w:rsidR="006D20E2" w:rsidRPr="00335B51" w:rsidRDefault="006D20E2" w:rsidP="008D0403">
            <w:pPr>
              <w:jc w:val="center"/>
              <w:rPr>
                <w:rFonts w:ascii="Times New Roman" w:hAnsi="Times New Roman" w:cs="Times New Roman"/>
                <w:b/>
                <w:bCs/>
                <w:lang w:val="en-US"/>
              </w:rPr>
            </w:pPr>
            <w:r w:rsidRPr="00335B51">
              <w:rPr>
                <w:rFonts w:ascii="Times New Roman" w:hAnsi="Times New Roman" w:cs="Times New Roman"/>
                <w:b/>
                <w:bCs/>
                <w:lang w:val="en-US"/>
              </w:rPr>
              <w:t>NỘI DUNG</w:t>
            </w:r>
          </w:p>
        </w:tc>
        <w:tc>
          <w:tcPr>
            <w:tcW w:w="7831" w:type="dxa"/>
          </w:tcPr>
          <w:p w14:paraId="04F29784" w14:textId="34B477DA" w:rsidR="006D20E2" w:rsidRPr="00335B51" w:rsidRDefault="00335B51" w:rsidP="008D0403">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D836BC" w:rsidRPr="00335B51" w14:paraId="6D3C9FD4" w14:textId="77777777" w:rsidTr="00335B51">
        <w:trPr>
          <w:trHeight w:val="1983"/>
        </w:trPr>
        <w:tc>
          <w:tcPr>
            <w:tcW w:w="2492" w:type="dxa"/>
          </w:tcPr>
          <w:p w14:paraId="2A6C2FC6" w14:textId="77777777" w:rsidR="00335B51" w:rsidRDefault="00335B51" w:rsidP="00BC1688">
            <w:pPr>
              <w:rPr>
                <w:rFonts w:ascii="Times New Roman" w:hAnsi="Times New Roman" w:cs="Times New Roman"/>
                <w:b/>
                <w:bCs/>
                <w:lang w:val="en-US"/>
              </w:rPr>
            </w:pPr>
          </w:p>
          <w:p w14:paraId="13717DB9" w14:textId="77777777" w:rsidR="00335B51" w:rsidRDefault="00335B51" w:rsidP="00BC1688">
            <w:pPr>
              <w:rPr>
                <w:rFonts w:ascii="Times New Roman" w:hAnsi="Times New Roman" w:cs="Times New Roman"/>
                <w:b/>
                <w:bCs/>
                <w:lang w:val="en-US"/>
              </w:rPr>
            </w:pPr>
          </w:p>
          <w:p w14:paraId="3DB8F442" w14:textId="59DE9F49" w:rsidR="00D0704B" w:rsidRPr="00335B51" w:rsidRDefault="00051491" w:rsidP="00BC1688">
            <w:pPr>
              <w:rPr>
                <w:rFonts w:ascii="Times New Roman" w:hAnsi="Times New Roman" w:cs="Times New Roman"/>
                <w:b/>
                <w:bCs/>
                <w:i/>
              </w:rPr>
            </w:pPr>
            <w:r w:rsidRPr="00335B51">
              <w:rPr>
                <w:rFonts w:ascii="Times New Roman" w:hAnsi="Times New Roman" w:cs="Times New Roman"/>
                <w:b/>
                <w:bCs/>
              </w:rPr>
              <w:t>Hoạt động 1</w:t>
            </w:r>
            <w:r w:rsidR="002C7167" w:rsidRPr="00335B51">
              <w:rPr>
                <w:rFonts w:ascii="Times New Roman" w:hAnsi="Times New Roman" w:cs="Times New Roman"/>
                <w:bCs/>
              </w:rPr>
              <w:t xml:space="preserve">: </w:t>
            </w:r>
            <w:r w:rsidR="002C7167" w:rsidRPr="00335B51">
              <w:rPr>
                <w:rFonts w:ascii="Times New Roman" w:hAnsi="Times New Roman" w:cs="Times New Roman"/>
                <w:b/>
                <w:bCs/>
                <w:i/>
              </w:rPr>
              <w:t>Đọc</w:t>
            </w:r>
            <w:r w:rsidR="000F3F6E" w:rsidRPr="00335B51">
              <w:rPr>
                <w:rFonts w:ascii="Times New Roman" w:hAnsi="Times New Roman" w:cs="Times New Roman"/>
                <w:b/>
                <w:bCs/>
                <w:i/>
              </w:rPr>
              <w:t xml:space="preserve"> </w:t>
            </w:r>
            <w:r w:rsidR="002C7167" w:rsidRPr="00335B51">
              <w:rPr>
                <w:rFonts w:ascii="Times New Roman" w:hAnsi="Times New Roman" w:cs="Times New Roman"/>
                <w:b/>
                <w:bCs/>
                <w:i/>
              </w:rPr>
              <w:t>tài liệu</w:t>
            </w:r>
            <w:r w:rsidR="000F3F6E" w:rsidRPr="00335B51">
              <w:rPr>
                <w:rFonts w:ascii="Times New Roman" w:hAnsi="Times New Roman" w:cs="Times New Roman"/>
                <w:b/>
                <w:bCs/>
                <w:i/>
              </w:rPr>
              <w:t xml:space="preserve"> và thực hiện các yêu cầu.</w:t>
            </w:r>
          </w:p>
          <w:p w14:paraId="36D3F391" w14:textId="1901F797" w:rsidR="008A7E17" w:rsidRPr="00335B51" w:rsidRDefault="008A7E17" w:rsidP="00BC1688">
            <w:pPr>
              <w:rPr>
                <w:rFonts w:ascii="Times New Roman" w:hAnsi="Times New Roman" w:cs="Times New Roman"/>
                <w:b/>
                <w:bCs/>
              </w:rPr>
            </w:pPr>
          </w:p>
        </w:tc>
        <w:tc>
          <w:tcPr>
            <w:tcW w:w="7831" w:type="dxa"/>
          </w:tcPr>
          <w:p w14:paraId="55CE515C" w14:textId="6C5CEF32" w:rsidR="0075651C" w:rsidRPr="00335B51" w:rsidRDefault="00335B51" w:rsidP="00335B51">
            <w:pPr>
              <w:jc w:val="both"/>
              <w:rPr>
                <w:rFonts w:ascii="Times New Roman" w:hAnsi="Times New Roman" w:cs="Times New Roman"/>
              </w:rPr>
            </w:pPr>
            <w:r w:rsidRPr="00335B51">
              <w:rPr>
                <w:rFonts w:ascii="Times New Roman" w:hAnsi="Times New Roman" w:cs="Times New Roman"/>
              </w:rPr>
              <w:t>1.</w:t>
            </w:r>
            <w:r w:rsidR="00577327" w:rsidRPr="00335B51">
              <w:rPr>
                <w:rFonts w:ascii="Times New Roman" w:hAnsi="Times New Roman" w:cs="Times New Roman"/>
              </w:rPr>
              <w:t>Học sinh nghiên cứu SGK GDCD 12</w:t>
            </w:r>
            <w:r w:rsidR="005B1352" w:rsidRPr="00335B51">
              <w:rPr>
                <w:rFonts w:ascii="Times New Roman" w:hAnsi="Times New Roman" w:cs="Times New Roman"/>
              </w:rPr>
              <w:t>,</w:t>
            </w:r>
            <w:r w:rsidR="00577327" w:rsidRPr="00335B51">
              <w:rPr>
                <w:rFonts w:ascii="Times New Roman" w:hAnsi="Times New Roman" w:cs="Times New Roman"/>
              </w:rPr>
              <w:t xml:space="preserve"> </w:t>
            </w:r>
            <w:r w:rsidR="00BC1688" w:rsidRPr="00335B51">
              <w:rPr>
                <w:rFonts w:ascii="Times New Roman" w:hAnsi="Times New Roman" w:cs="Times New Roman"/>
              </w:rPr>
              <w:t>bài “</w:t>
            </w:r>
            <w:r w:rsidR="00D60268" w:rsidRPr="00335B51">
              <w:rPr>
                <w:rFonts w:ascii="Times New Roman" w:hAnsi="Times New Roman" w:cs="Times New Roman"/>
              </w:rPr>
              <w:t>CD bình đẳng trước pháp l</w:t>
            </w:r>
            <w:r w:rsidR="00BC1688" w:rsidRPr="00335B51">
              <w:rPr>
                <w:rFonts w:ascii="Times New Roman" w:hAnsi="Times New Roman" w:cs="Times New Roman"/>
              </w:rPr>
              <w:t>uật</w:t>
            </w:r>
            <w:r w:rsidR="000F714C" w:rsidRPr="00335B51">
              <w:rPr>
                <w:rFonts w:ascii="Times New Roman" w:hAnsi="Times New Roman" w:cs="Times New Roman"/>
              </w:rPr>
              <w:t xml:space="preserve">” </w:t>
            </w:r>
            <w:r w:rsidR="005B1352" w:rsidRPr="00335B51">
              <w:rPr>
                <w:rFonts w:ascii="Times New Roman" w:hAnsi="Times New Roman" w:cs="Times New Roman"/>
              </w:rPr>
              <w:t>từ</w:t>
            </w:r>
            <w:r w:rsidR="00BC1688" w:rsidRPr="00335B51">
              <w:rPr>
                <w:rFonts w:ascii="Times New Roman" w:hAnsi="Times New Roman" w:cs="Times New Roman"/>
              </w:rPr>
              <w:t xml:space="preserve"> trang </w:t>
            </w:r>
            <w:r w:rsidR="00D60268" w:rsidRPr="00335B51">
              <w:rPr>
                <w:rFonts w:ascii="Times New Roman" w:hAnsi="Times New Roman" w:cs="Times New Roman"/>
              </w:rPr>
              <w:t>27</w:t>
            </w:r>
            <w:r w:rsidR="005B1352" w:rsidRPr="00335B51">
              <w:rPr>
                <w:rFonts w:ascii="Times New Roman" w:hAnsi="Times New Roman" w:cs="Times New Roman"/>
              </w:rPr>
              <w:t xml:space="preserve"> đế</w:t>
            </w:r>
            <w:r w:rsidR="00BC1688" w:rsidRPr="00335B51">
              <w:rPr>
                <w:rFonts w:ascii="Times New Roman" w:hAnsi="Times New Roman" w:cs="Times New Roman"/>
              </w:rPr>
              <w:t xml:space="preserve">n trang </w:t>
            </w:r>
            <w:r w:rsidR="00D60268" w:rsidRPr="00335B51">
              <w:rPr>
                <w:rFonts w:ascii="Times New Roman" w:hAnsi="Times New Roman" w:cs="Times New Roman"/>
              </w:rPr>
              <w:t>31</w:t>
            </w:r>
            <w:r w:rsidR="005B1352" w:rsidRPr="00335B51">
              <w:rPr>
                <w:rFonts w:ascii="Times New Roman" w:hAnsi="Times New Roman" w:cs="Times New Roman"/>
              </w:rPr>
              <w:t xml:space="preserve"> </w:t>
            </w:r>
            <w:r w:rsidR="000F714C" w:rsidRPr="00335B51">
              <w:rPr>
                <w:rFonts w:ascii="Times New Roman" w:hAnsi="Times New Roman" w:cs="Times New Roman"/>
              </w:rPr>
              <w:t>(</w:t>
            </w:r>
            <w:r w:rsidR="00577327" w:rsidRPr="00335B51">
              <w:rPr>
                <w:rFonts w:ascii="Times New Roman" w:hAnsi="Times New Roman" w:cs="Times New Roman"/>
              </w:rPr>
              <w:t>nếu có sách</w:t>
            </w:r>
            <w:r w:rsidR="00D87430" w:rsidRPr="00335B51">
              <w:rPr>
                <w:rFonts w:ascii="Times New Roman" w:hAnsi="Times New Roman" w:cs="Times New Roman"/>
              </w:rPr>
              <w:t xml:space="preserve"> giáo khoa). Nếu </w:t>
            </w:r>
            <w:r w:rsidR="005B1352" w:rsidRPr="00335B51">
              <w:rPr>
                <w:rFonts w:ascii="Times New Roman" w:hAnsi="Times New Roman" w:cs="Times New Roman"/>
              </w:rPr>
              <w:t xml:space="preserve">học sinh không có sách giáo khoa </w:t>
            </w:r>
            <w:r w:rsidR="00DA28D4" w:rsidRPr="00335B51">
              <w:rPr>
                <w:rFonts w:ascii="Times New Roman" w:hAnsi="Times New Roman" w:cs="Times New Roman"/>
              </w:rPr>
              <w:t>có thể tham khảo</w:t>
            </w:r>
            <w:r w:rsidR="0058326E" w:rsidRPr="00335B51">
              <w:rPr>
                <w:rFonts w:ascii="Times New Roman" w:hAnsi="Times New Roman" w:cs="Times New Roman"/>
              </w:rPr>
              <w:t xml:space="preserve"> </w:t>
            </w:r>
            <w:r w:rsidR="00D87430" w:rsidRPr="00335B51">
              <w:rPr>
                <w:rFonts w:ascii="Times New Roman" w:hAnsi="Times New Roman" w:cs="Times New Roman"/>
              </w:rPr>
              <w:t>“N</w:t>
            </w:r>
            <w:r w:rsidR="0058326E" w:rsidRPr="00335B51">
              <w:rPr>
                <w:rFonts w:ascii="Times New Roman" w:hAnsi="Times New Roman" w:cs="Times New Roman"/>
              </w:rPr>
              <w:t>ội dung</w:t>
            </w:r>
            <w:r w:rsidR="00DA28D4" w:rsidRPr="00335B51">
              <w:rPr>
                <w:rFonts w:ascii="Times New Roman" w:hAnsi="Times New Roman" w:cs="Times New Roman"/>
              </w:rPr>
              <w:t xml:space="preserve"> </w:t>
            </w:r>
            <w:r w:rsidR="00D87430" w:rsidRPr="00335B51">
              <w:rPr>
                <w:rFonts w:ascii="Times New Roman" w:hAnsi="Times New Roman" w:cs="Times New Roman"/>
              </w:rPr>
              <w:t xml:space="preserve">bài học - </w:t>
            </w:r>
            <w:r w:rsidR="00DA28D4" w:rsidRPr="00335B51">
              <w:rPr>
                <w:rFonts w:ascii="Times New Roman" w:hAnsi="Times New Roman" w:cs="Times New Roman"/>
              </w:rPr>
              <w:t>kiến thức tr</w:t>
            </w:r>
            <w:r w:rsidR="0058326E" w:rsidRPr="00335B51">
              <w:rPr>
                <w:rFonts w:ascii="Times New Roman" w:hAnsi="Times New Roman" w:cs="Times New Roman"/>
              </w:rPr>
              <w:t>ọng tâm</w:t>
            </w:r>
            <w:r w:rsidR="00D87430" w:rsidRPr="00335B51">
              <w:rPr>
                <w:rFonts w:ascii="Times New Roman" w:hAnsi="Times New Roman" w:cs="Times New Roman"/>
              </w:rPr>
              <w:t>”</w:t>
            </w:r>
            <w:r w:rsidR="0058326E" w:rsidRPr="00335B51">
              <w:rPr>
                <w:rFonts w:ascii="Times New Roman" w:hAnsi="Times New Roman" w:cs="Times New Roman"/>
              </w:rPr>
              <w:t xml:space="preserve"> đính kèm</w:t>
            </w:r>
            <w:r w:rsidR="00D5108F" w:rsidRPr="00335B51">
              <w:rPr>
                <w:rFonts w:ascii="Times New Roman" w:hAnsi="Times New Roman" w:cs="Times New Roman"/>
              </w:rPr>
              <w:t>.</w:t>
            </w:r>
          </w:p>
          <w:p w14:paraId="7C33E09B" w14:textId="3585E117" w:rsidR="00D87430" w:rsidRPr="00335B51" w:rsidRDefault="00335B51" w:rsidP="0023253D">
            <w:pPr>
              <w:spacing w:before="40" w:after="40"/>
              <w:jc w:val="both"/>
              <w:rPr>
                <w:rFonts w:ascii="Times New Roman" w:hAnsi="Times New Roman" w:cs="Times New Roman"/>
                <w:b/>
                <w:color w:val="000000"/>
                <w:spacing w:val="-8"/>
                <w:lang w:val="es-ES"/>
              </w:rPr>
            </w:pPr>
            <w:r>
              <w:rPr>
                <w:rFonts w:ascii="Times New Roman" w:hAnsi="Times New Roman" w:cs="Times New Roman"/>
                <w:b/>
                <w:color w:val="000000"/>
                <w:spacing w:val="-8"/>
                <w:lang w:val="es-ES"/>
              </w:rPr>
              <w:t>2.</w:t>
            </w:r>
            <w:r w:rsidR="00D87430" w:rsidRPr="00335B51">
              <w:rPr>
                <w:rFonts w:ascii="Times New Roman" w:hAnsi="Times New Roman" w:cs="Times New Roman"/>
                <w:b/>
                <w:color w:val="000000"/>
                <w:spacing w:val="-8"/>
                <w:lang w:val="es-ES"/>
              </w:rPr>
              <w:t xml:space="preserve">Học sinh học thuộc mục II. </w:t>
            </w:r>
            <w:r w:rsidR="00D87430" w:rsidRPr="00335B51">
              <w:rPr>
                <w:rFonts w:ascii="Times New Roman" w:hAnsi="Times New Roman" w:cs="Times New Roman"/>
                <w:b/>
              </w:rPr>
              <w:t>NỘI DUNG BÀI HỌC - KIẾN THỨC TRỌNG TÂM</w:t>
            </w:r>
          </w:p>
        </w:tc>
      </w:tr>
      <w:tr w:rsidR="00D0704B" w:rsidRPr="00335B51" w14:paraId="389129D6" w14:textId="77777777" w:rsidTr="005B01CE">
        <w:tc>
          <w:tcPr>
            <w:tcW w:w="2492" w:type="dxa"/>
          </w:tcPr>
          <w:p w14:paraId="7B183190" w14:textId="77777777" w:rsidR="00335B51" w:rsidRDefault="00335B51">
            <w:pPr>
              <w:rPr>
                <w:rFonts w:ascii="Times New Roman" w:hAnsi="Times New Roman" w:cs="Times New Roman"/>
                <w:b/>
                <w:bCs/>
                <w:lang w:val="en-US"/>
              </w:rPr>
            </w:pPr>
          </w:p>
          <w:p w14:paraId="6A32657C" w14:textId="77777777" w:rsidR="00335B51" w:rsidRDefault="00335B51">
            <w:pPr>
              <w:rPr>
                <w:rFonts w:ascii="Times New Roman" w:hAnsi="Times New Roman" w:cs="Times New Roman"/>
                <w:b/>
                <w:bCs/>
                <w:lang w:val="en-US"/>
              </w:rPr>
            </w:pPr>
          </w:p>
          <w:p w14:paraId="778DB2F8" w14:textId="531B8D22" w:rsidR="00D0704B" w:rsidRPr="00335B51" w:rsidRDefault="008D0403">
            <w:pPr>
              <w:rPr>
                <w:rFonts w:ascii="Times New Roman" w:hAnsi="Times New Roman" w:cs="Times New Roman"/>
                <w:b/>
                <w:bCs/>
              </w:rPr>
            </w:pPr>
            <w:r w:rsidRPr="00335B51">
              <w:rPr>
                <w:rFonts w:ascii="Times New Roman" w:hAnsi="Times New Roman" w:cs="Times New Roman"/>
                <w:b/>
                <w:bCs/>
              </w:rPr>
              <w:t>Hoạt động 2</w:t>
            </w:r>
            <w:r w:rsidRPr="00335B51">
              <w:rPr>
                <w:rFonts w:ascii="Times New Roman" w:hAnsi="Times New Roman" w:cs="Times New Roman"/>
                <w:bCs/>
              </w:rPr>
              <w:t xml:space="preserve">: </w:t>
            </w:r>
            <w:r w:rsidRPr="00335B51">
              <w:rPr>
                <w:rFonts w:ascii="Times New Roman" w:hAnsi="Times New Roman" w:cs="Times New Roman"/>
                <w:b/>
                <w:bCs/>
                <w:i/>
              </w:rPr>
              <w:t>Kiểm tra, đánh giá quá trình tự học.</w:t>
            </w:r>
          </w:p>
        </w:tc>
        <w:tc>
          <w:tcPr>
            <w:tcW w:w="7831" w:type="dxa"/>
          </w:tcPr>
          <w:p w14:paraId="75AC8BE0" w14:textId="77777777" w:rsidR="00335B51" w:rsidRPr="00335B51" w:rsidRDefault="00335B51" w:rsidP="00335B51">
            <w:pPr>
              <w:numPr>
                <w:ilvl w:val="0"/>
                <w:numId w:val="2"/>
              </w:numPr>
              <w:tabs>
                <w:tab w:val="left" w:pos="253"/>
              </w:tabs>
              <w:ind w:left="0" w:firstLine="0"/>
              <w:contextualSpacing/>
              <w:jc w:val="both"/>
              <w:rPr>
                <w:rFonts w:ascii="Times New Roman" w:eastAsia="Arial" w:hAnsi="Times New Roman" w:cs="Times New Roman"/>
                <w:b/>
                <w:bCs/>
              </w:rPr>
            </w:pPr>
            <w:r w:rsidRPr="00335B51">
              <w:rPr>
                <w:rFonts w:ascii="Times New Roman" w:eastAsia="Arial" w:hAnsi="Times New Roman" w:cs="Times New Roman"/>
              </w:rPr>
              <w:t>Học sinh cần nắm được kiến thức trọng tâm của bài học</w:t>
            </w:r>
          </w:p>
          <w:p w14:paraId="777F02CA" w14:textId="429FE7B3" w:rsidR="00335B51" w:rsidRPr="00335B51" w:rsidRDefault="00335B51" w:rsidP="00335B51">
            <w:pPr>
              <w:numPr>
                <w:ilvl w:val="0"/>
                <w:numId w:val="2"/>
              </w:numPr>
              <w:tabs>
                <w:tab w:val="left" w:pos="253"/>
              </w:tabs>
              <w:ind w:left="0" w:firstLine="0"/>
              <w:contextualSpacing/>
              <w:jc w:val="both"/>
              <w:rPr>
                <w:rFonts w:ascii="Times New Roman" w:eastAsia="Arial" w:hAnsi="Times New Roman" w:cs="Times New Roman"/>
                <w:b/>
                <w:bCs/>
              </w:rPr>
            </w:pPr>
            <w:r w:rsidRPr="00335B51">
              <w:rPr>
                <w:rFonts w:ascii="Times New Roman" w:eastAsia="Arial" w:hAnsi="Times New Roman" w:cs="Times New Roman"/>
              </w:rPr>
              <w:t xml:space="preserve">Học sinh tự làm bài tập củng cố bằng cách ghi đáp án tự luận và trắc nghiệm  vào khung “bài làm”. Hạn chót ngày </w:t>
            </w:r>
            <w:r w:rsidRPr="00335B51">
              <w:rPr>
                <w:rFonts w:ascii="Times New Roman" w:eastAsia="Arial" w:hAnsi="Times New Roman" w:cs="Times New Roman"/>
              </w:rPr>
              <w:t>31</w:t>
            </w:r>
            <w:r>
              <w:rPr>
                <w:rFonts w:ascii="Times New Roman" w:eastAsia="Arial" w:hAnsi="Times New Roman" w:cs="Times New Roman"/>
              </w:rPr>
              <w:t>/</w:t>
            </w:r>
            <w:r w:rsidRPr="00335B51">
              <w:rPr>
                <w:rFonts w:ascii="Times New Roman" w:eastAsia="Arial" w:hAnsi="Times New Roman" w:cs="Times New Roman"/>
              </w:rPr>
              <w:t>10</w:t>
            </w:r>
            <w:r w:rsidRPr="00335B51">
              <w:rPr>
                <w:rFonts w:ascii="Times New Roman" w:eastAsia="Arial" w:hAnsi="Times New Roman" w:cs="Times New Roman"/>
              </w:rPr>
              <w:t>/2021 học sinh nộp phần bài làm (có thể làm ra giấy tập rồi chụp hình gửi hoặc gửi file Word) cho lớp trưởng, lớp trưởng tổng hợp gửi cho giáo viên bộ môn GDCD qua Zalo.</w:t>
            </w:r>
          </w:p>
          <w:p w14:paraId="5E9AFE3C" w14:textId="77777777" w:rsidR="00335B51" w:rsidRPr="00335B51" w:rsidRDefault="00335B51" w:rsidP="00335B51">
            <w:pPr>
              <w:numPr>
                <w:ilvl w:val="0"/>
                <w:numId w:val="2"/>
              </w:numPr>
              <w:tabs>
                <w:tab w:val="left" w:pos="253"/>
              </w:tabs>
              <w:ind w:left="0" w:firstLine="0"/>
              <w:contextualSpacing/>
              <w:jc w:val="both"/>
              <w:rPr>
                <w:rFonts w:ascii="Times New Roman" w:eastAsia="Arial" w:hAnsi="Times New Roman" w:cs="Times New Roman"/>
                <w:b/>
                <w:bCs/>
              </w:rPr>
            </w:pPr>
            <w:r w:rsidRPr="00335B51">
              <w:rPr>
                <w:rFonts w:ascii="Times New Roman" w:eastAsia="Arial" w:hAnsi="Times New Roman" w:cs="Times New Roman"/>
              </w:rPr>
              <w:t>Học sinh gặp khó khăn trong quá trình tự học có thể nêu ra cho GV giải đáp, tháo gỡ vào tiết học online tiếp theo.</w:t>
            </w:r>
          </w:p>
          <w:p w14:paraId="1217DD4A" w14:textId="645EB31F" w:rsidR="002B26BD" w:rsidRPr="00335B51" w:rsidRDefault="002B26BD" w:rsidP="00335B51">
            <w:pPr>
              <w:pStyle w:val="ListParagraph"/>
              <w:tabs>
                <w:tab w:val="left" w:pos="253"/>
              </w:tabs>
              <w:ind w:left="0"/>
              <w:jc w:val="both"/>
              <w:rPr>
                <w:rFonts w:ascii="Times New Roman" w:hAnsi="Times New Roman" w:cs="Times New Roman"/>
                <w:b/>
                <w:bCs/>
              </w:rPr>
            </w:pPr>
          </w:p>
        </w:tc>
      </w:tr>
    </w:tbl>
    <w:p w14:paraId="11DF8D7D" w14:textId="77777777" w:rsidR="0058326E" w:rsidRPr="002B26BD" w:rsidRDefault="0058326E" w:rsidP="0058326E">
      <w:pPr>
        <w:rPr>
          <w:rFonts w:ascii="Times New Roman" w:hAnsi="Times New Roman" w:cs="Times New Roman"/>
          <w:b/>
          <w:sz w:val="28"/>
          <w:szCs w:val="28"/>
        </w:rPr>
      </w:pPr>
    </w:p>
    <w:p w14:paraId="7E25917F" w14:textId="0B888DC1" w:rsidR="00E72044" w:rsidRPr="002B26BD" w:rsidRDefault="0058326E" w:rsidP="00335B51">
      <w:pPr>
        <w:jc w:val="center"/>
        <w:rPr>
          <w:rFonts w:ascii="Times New Roman" w:hAnsi="Times New Roman" w:cs="Times New Roman"/>
          <w:b/>
          <w:sz w:val="28"/>
          <w:szCs w:val="28"/>
        </w:rPr>
      </w:pPr>
      <w:r w:rsidRPr="002B26BD">
        <w:rPr>
          <w:rFonts w:ascii="Times New Roman" w:hAnsi="Times New Roman" w:cs="Times New Roman"/>
          <w:b/>
          <w:sz w:val="28"/>
          <w:szCs w:val="28"/>
        </w:rPr>
        <w:t>II</w:t>
      </w:r>
      <w:r w:rsidR="00335B51" w:rsidRPr="00335B51">
        <w:rPr>
          <w:rFonts w:ascii="Times New Roman" w:hAnsi="Times New Roman" w:cs="Times New Roman"/>
          <w:b/>
          <w:sz w:val="28"/>
          <w:szCs w:val="28"/>
        </w:rPr>
        <w:t>I</w:t>
      </w:r>
      <w:r w:rsidRPr="002B26BD">
        <w:rPr>
          <w:rFonts w:ascii="Times New Roman" w:hAnsi="Times New Roman" w:cs="Times New Roman"/>
          <w:b/>
          <w:sz w:val="28"/>
          <w:szCs w:val="28"/>
        </w:rPr>
        <w:t xml:space="preserve">. </w:t>
      </w:r>
      <w:r w:rsidR="009A1C67" w:rsidRPr="009A1C67">
        <w:rPr>
          <w:rFonts w:ascii="Times New Roman" w:hAnsi="Times New Roman" w:cs="Times New Roman"/>
          <w:b/>
          <w:sz w:val="28"/>
          <w:szCs w:val="28"/>
        </w:rPr>
        <w:t xml:space="preserve">NỘI DUNG BÀI HỌC - </w:t>
      </w:r>
      <w:r w:rsidRPr="002B26BD">
        <w:rPr>
          <w:rFonts w:ascii="Times New Roman" w:hAnsi="Times New Roman" w:cs="Times New Roman"/>
          <w:b/>
          <w:sz w:val="28"/>
          <w:szCs w:val="28"/>
        </w:rPr>
        <w:t>KIẾN THỨC TRỌNG TÂM</w:t>
      </w:r>
    </w:p>
    <w:p w14:paraId="1B0F4D8B" w14:textId="77777777" w:rsidR="00B11F32" w:rsidRPr="00B11F32" w:rsidRDefault="00B11F32" w:rsidP="00B11F32">
      <w:pPr>
        <w:jc w:val="both"/>
        <w:rPr>
          <w:rFonts w:ascii="VNI-Times" w:eastAsia="VNI-Times" w:hAnsi="VNI-Times" w:cs="VNI-Times"/>
          <w:b/>
          <w:color w:val="000000"/>
          <w:sz w:val="26"/>
          <w:szCs w:val="26"/>
          <w:u w:val="single"/>
        </w:rPr>
      </w:pPr>
      <w:r w:rsidRPr="00B11F32">
        <w:rPr>
          <w:rFonts w:ascii="VNI-Times" w:eastAsia="VNI-Times" w:hAnsi="VNI-Times" w:cs="VNI-Times"/>
          <w:b/>
          <w:color w:val="000000"/>
          <w:sz w:val="26"/>
          <w:szCs w:val="26"/>
        </w:rPr>
        <w:t>I.Khaùi nieäm quyeàn bình ñaúng c</w:t>
      </w:r>
      <w:r w:rsidRPr="00B11F32">
        <w:rPr>
          <w:rFonts w:ascii="Times New Roman" w:eastAsia="VNI-Times" w:hAnsi="Times New Roman" w:cs="Times New Roman"/>
          <w:b/>
          <w:color w:val="000000"/>
          <w:sz w:val="26"/>
          <w:szCs w:val="26"/>
        </w:rPr>
        <w:t>ủa công dân trước pháp luật</w:t>
      </w:r>
      <w:r w:rsidRPr="00B11F32">
        <w:rPr>
          <w:rFonts w:ascii="VNI-Times" w:eastAsia="VNI-Times" w:hAnsi="VNI-Times" w:cs="VNI-Times"/>
          <w:b/>
          <w:color w:val="000000"/>
          <w:sz w:val="26"/>
          <w:szCs w:val="26"/>
        </w:rPr>
        <w:t>:</w:t>
      </w:r>
      <w:r w:rsidRPr="00B11F32">
        <w:rPr>
          <w:rFonts w:ascii="VNI-Times" w:eastAsia="VNI-Times" w:hAnsi="VNI-Times" w:cs="VNI-Times"/>
          <w:b/>
          <w:color w:val="000000"/>
          <w:sz w:val="26"/>
          <w:szCs w:val="26"/>
          <w:u w:val="single"/>
        </w:rPr>
        <w:t xml:space="preserve"> </w:t>
      </w:r>
    </w:p>
    <w:p w14:paraId="351E96C7" w14:textId="77777777" w:rsidR="00B11F32" w:rsidRPr="00B11F32" w:rsidRDefault="00B11F32" w:rsidP="00B11F32">
      <w:pPr>
        <w:jc w:val="both"/>
        <w:rPr>
          <w:rFonts w:ascii="VNI-Times" w:eastAsia="VNI-Times" w:hAnsi="VNI-Times" w:cs="VNI-Times"/>
          <w:color w:val="000000"/>
          <w:sz w:val="26"/>
          <w:szCs w:val="26"/>
        </w:rPr>
      </w:pPr>
      <w:r w:rsidRPr="00B11F32">
        <w:rPr>
          <w:rFonts w:ascii="VNI-Times" w:eastAsia="VNI-Times" w:hAnsi="VNI-Times" w:cs="VNI-Times"/>
          <w:color w:val="000000"/>
          <w:sz w:val="26"/>
          <w:szCs w:val="26"/>
        </w:rPr>
        <w:t xml:space="preserve">        B</w:t>
      </w:r>
      <w:r w:rsidRPr="00B11F32">
        <w:rPr>
          <w:rFonts w:ascii="VNI-Times" w:eastAsia="VNI-Times" w:hAnsi="VNI-Times" w:cs="Times New Roman"/>
          <w:color w:val="000000"/>
          <w:sz w:val="26"/>
          <w:szCs w:val="26"/>
        </w:rPr>
        <w:t>ìn</w:t>
      </w:r>
      <w:r w:rsidRPr="00B11F32">
        <w:rPr>
          <w:rFonts w:ascii="VNI-Times" w:eastAsia="VNI-Times" w:hAnsi="VNI-Times" w:cs="VNI-Times"/>
          <w:color w:val="000000"/>
          <w:sz w:val="26"/>
          <w:szCs w:val="26"/>
        </w:rPr>
        <w:t>h ñaúng tröôùc phaùp luaät coù nghóa laø moïi coâng daân, nam, nöõ thuoäc caùc daân toäc, toân giaùo, thaønh phaàn, ñòa vò x</w:t>
      </w:r>
      <w:r w:rsidRPr="00B11F32">
        <w:rPr>
          <w:rFonts w:ascii="VNI-Times" w:eastAsia="VNI-Times" w:hAnsi="VNI-Times" w:cs="Times New Roman"/>
          <w:color w:val="000000"/>
          <w:sz w:val="26"/>
          <w:szCs w:val="26"/>
        </w:rPr>
        <w:t xml:space="preserve">aõ hoäi khaùc nhau </w:t>
      </w:r>
      <w:r w:rsidRPr="00B11F32">
        <w:rPr>
          <w:rFonts w:ascii="VNI-Times" w:eastAsia="VNI-Times" w:hAnsi="VNI-Times" w:cs="VNI-Times"/>
          <w:color w:val="000000"/>
          <w:sz w:val="26"/>
          <w:szCs w:val="26"/>
        </w:rPr>
        <w:t xml:space="preserve">ñeàu khoâng bò phaân bieät ñoái xöû trong vieäc höôûng quyeàn, thöïc hieän nghóa vuï vaø </w:t>
      </w:r>
      <w:r w:rsidRPr="00B11F32">
        <w:rPr>
          <w:rFonts w:ascii="VNI-Times" w:eastAsia="VNI-Times" w:hAnsi="VNI-Times" w:cs="Times New Roman"/>
          <w:color w:val="000000"/>
          <w:sz w:val="26"/>
          <w:szCs w:val="26"/>
        </w:rPr>
        <w:t>chòu traùch nhieäm phaùp lí</w:t>
      </w:r>
      <w:r w:rsidRPr="00B11F32">
        <w:rPr>
          <w:rFonts w:ascii="VNI-Times" w:eastAsia="VNI-Times" w:hAnsi="VNI-Times" w:cs="VNI-Times"/>
          <w:color w:val="000000"/>
          <w:sz w:val="26"/>
          <w:szCs w:val="26"/>
        </w:rPr>
        <w:t xml:space="preserve"> theo quy ñònh phaùp luaät .</w:t>
      </w:r>
    </w:p>
    <w:p w14:paraId="718B1C7E" w14:textId="77777777" w:rsidR="00B11F32" w:rsidRPr="00B11F32" w:rsidRDefault="00B11F32" w:rsidP="00B11F32">
      <w:pPr>
        <w:jc w:val="both"/>
        <w:rPr>
          <w:rFonts w:ascii="Times New Roman" w:eastAsia="VNI-Times" w:hAnsi="Times New Roman" w:cs="Times New Roman"/>
          <w:b/>
          <w:color w:val="000000"/>
          <w:sz w:val="26"/>
          <w:szCs w:val="26"/>
          <w:u w:val="single"/>
        </w:rPr>
      </w:pPr>
      <w:r w:rsidRPr="00B11F32">
        <w:rPr>
          <w:rFonts w:ascii="VNI-Times" w:eastAsia="VNI-Times" w:hAnsi="VNI-Times" w:cs="VNI-Times"/>
          <w:b/>
          <w:color w:val="000000"/>
          <w:sz w:val="26"/>
          <w:szCs w:val="26"/>
        </w:rPr>
        <w:t>II. N</w:t>
      </w:r>
      <w:r w:rsidRPr="00B11F32">
        <w:rPr>
          <w:rFonts w:ascii="Times New Roman" w:eastAsia="VNI-Times" w:hAnsi="Times New Roman" w:cs="Times New Roman"/>
          <w:b/>
          <w:color w:val="000000"/>
          <w:sz w:val="26"/>
          <w:szCs w:val="26"/>
        </w:rPr>
        <w:t xml:space="preserve">ội dung </w:t>
      </w:r>
      <w:r w:rsidRPr="00B11F32">
        <w:rPr>
          <w:rFonts w:ascii="VNI-Times" w:eastAsia="VNI-Times" w:hAnsi="VNI-Times" w:cs="VNI-Times"/>
          <w:b/>
          <w:color w:val="000000"/>
          <w:sz w:val="26"/>
          <w:szCs w:val="26"/>
        </w:rPr>
        <w:t>quyeàn bình ñaúng c</w:t>
      </w:r>
      <w:r w:rsidRPr="00B11F32">
        <w:rPr>
          <w:rFonts w:ascii="Times New Roman" w:eastAsia="VNI-Times" w:hAnsi="Times New Roman" w:cs="Times New Roman"/>
          <w:b/>
          <w:color w:val="000000"/>
          <w:sz w:val="26"/>
          <w:szCs w:val="26"/>
        </w:rPr>
        <w:t>ủa công dân trước pháp luật</w:t>
      </w:r>
    </w:p>
    <w:p w14:paraId="00D10391" w14:textId="77777777" w:rsidR="00B11F32" w:rsidRPr="00B11F32" w:rsidRDefault="00B11F32" w:rsidP="00B11F32">
      <w:pPr>
        <w:jc w:val="both"/>
        <w:rPr>
          <w:rFonts w:ascii="VNI-Times" w:eastAsia="VNI-Times" w:hAnsi="VNI-Times" w:cs="VNI-Times"/>
          <w:b/>
          <w:bCs/>
          <w:color w:val="000000"/>
          <w:sz w:val="26"/>
          <w:szCs w:val="26"/>
        </w:rPr>
      </w:pPr>
      <w:r w:rsidRPr="00B11F32">
        <w:rPr>
          <w:rFonts w:ascii="VNI-Times" w:eastAsia="VNI-Times" w:hAnsi="VNI-Times" w:cs="Times New Roman"/>
          <w:b/>
          <w:bCs/>
          <w:color w:val="000000"/>
          <w:sz w:val="26"/>
          <w:szCs w:val="26"/>
        </w:rPr>
        <w:t xml:space="preserve">1. Coâng daân bình </w:t>
      </w:r>
      <w:r w:rsidRPr="00B11F32">
        <w:rPr>
          <w:rFonts w:ascii="VNI-Times" w:eastAsia="VNI-Times" w:hAnsi="VNI-Times" w:cs="VNI-Times"/>
          <w:b/>
          <w:bCs/>
          <w:color w:val="000000"/>
          <w:sz w:val="26"/>
          <w:szCs w:val="26"/>
        </w:rPr>
        <w:t xml:space="preserve">ñaúng veà quyeàn vaø nghóa vuï </w:t>
      </w:r>
    </w:p>
    <w:p w14:paraId="6D827377" w14:textId="77777777" w:rsidR="00B11F32" w:rsidRPr="001D1C32" w:rsidRDefault="00B11F32" w:rsidP="00B11F32">
      <w:pPr>
        <w:jc w:val="both"/>
        <w:rPr>
          <w:rFonts w:ascii="VNI-Times" w:eastAsia="VNI-Times" w:hAnsi="VNI-Times" w:cs="Times New Roman"/>
          <w:color w:val="000000"/>
          <w:sz w:val="26"/>
          <w:szCs w:val="26"/>
        </w:rPr>
      </w:pPr>
      <w:r w:rsidRPr="001D1C32">
        <w:rPr>
          <w:rFonts w:ascii="VNI-Times" w:eastAsia="VNI-Times" w:hAnsi="VNI-Times" w:cs="Times New Roman"/>
          <w:color w:val="000000"/>
          <w:sz w:val="26"/>
          <w:szCs w:val="26"/>
        </w:rPr>
        <w:t xml:space="preserve">­ Moät laø : Moïi </w:t>
      </w:r>
      <w:r w:rsidRPr="001D1C32">
        <w:rPr>
          <w:rFonts w:ascii="VNI-Times" w:eastAsia="VNI-Times" w:hAnsi="VNI-Times" w:cs="VNI-Times"/>
          <w:color w:val="000000"/>
          <w:sz w:val="26"/>
          <w:szCs w:val="26"/>
        </w:rPr>
        <w:t>coâng daân ñeàu ñöôïc höôøng quyeàn vaø phaûi thöïc hieän nghóa vuï cuûa m</w:t>
      </w:r>
      <w:r w:rsidRPr="001D1C32">
        <w:rPr>
          <w:rFonts w:ascii="VNI-Times" w:eastAsia="VNI-Times" w:hAnsi="VNI-Times" w:cs="Times New Roman"/>
          <w:color w:val="000000"/>
          <w:sz w:val="26"/>
          <w:szCs w:val="26"/>
        </w:rPr>
        <w:t xml:space="preserve">ình </w:t>
      </w:r>
    </w:p>
    <w:p w14:paraId="4094995D" w14:textId="77777777" w:rsidR="00B11F32" w:rsidRPr="001D1C32" w:rsidRDefault="00B11F32" w:rsidP="00B11F32">
      <w:pPr>
        <w:jc w:val="both"/>
        <w:rPr>
          <w:rFonts w:ascii="VNI-Times" w:eastAsia="VNI-Times" w:hAnsi="VNI-Times" w:cs="Times New Roman"/>
          <w:color w:val="000000"/>
          <w:sz w:val="26"/>
          <w:szCs w:val="26"/>
        </w:rPr>
      </w:pPr>
      <w:r w:rsidRPr="001D1C32">
        <w:rPr>
          <w:rFonts w:ascii="VNI-Times" w:eastAsia="VNI-Times" w:hAnsi="VNI-Times" w:cs="Times New Roman"/>
          <w:color w:val="000000"/>
          <w:sz w:val="26"/>
          <w:szCs w:val="26"/>
        </w:rPr>
        <w:t>­ Hai laø : Quyeàn vaø nghóa vuï cuûa coâng daân khoâng bò phaân bieät bôûi daân toäc, giôùi tính, toân giaùo, giaøu, ngheøo,</w:t>
      </w:r>
      <w:r w:rsidRPr="001D1C32">
        <w:rPr>
          <w:rFonts w:ascii="VNI-Times" w:eastAsia="VNI-Times" w:hAnsi="VNI-Times" w:cs="VNI-Times"/>
          <w:color w:val="000000"/>
          <w:sz w:val="26"/>
          <w:szCs w:val="26"/>
        </w:rPr>
        <w:t xml:space="preserve"> thaønh phaàn, ñòa vò x</w:t>
      </w:r>
      <w:r w:rsidRPr="001D1C32">
        <w:rPr>
          <w:rFonts w:ascii="VNI-Times" w:eastAsia="VNI-Times" w:hAnsi="VNI-Times" w:cs="Times New Roman"/>
          <w:color w:val="000000"/>
          <w:sz w:val="26"/>
          <w:szCs w:val="26"/>
        </w:rPr>
        <w:t>aõ hoäi .</w:t>
      </w:r>
    </w:p>
    <w:p w14:paraId="1FCC50D7" w14:textId="77777777" w:rsidR="00B11F32" w:rsidRPr="001D1C32" w:rsidRDefault="00B11F32" w:rsidP="00B11F32">
      <w:pPr>
        <w:jc w:val="both"/>
        <w:rPr>
          <w:rFonts w:ascii="VNI-Times" w:eastAsia="VNI-Times" w:hAnsi="VNI-Times" w:cs="VNI-Times"/>
          <w:bCs/>
          <w:color w:val="000000"/>
          <w:sz w:val="26"/>
          <w:szCs w:val="26"/>
        </w:rPr>
      </w:pPr>
      <w:r w:rsidRPr="001D1C32">
        <w:rPr>
          <w:rFonts w:ascii="VNI-Times" w:eastAsia="VNI-Times" w:hAnsi="VNI-Times" w:cs="Times New Roman"/>
          <w:b/>
          <w:bCs/>
          <w:color w:val="000000"/>
          <w:sz w:val="26"/>
          <w:szCs w:val="26"/>
        </w:rPr>
        <w:t xml:space="preserve">2.Coâng daân bình </w:t>
      </w:r>
      <w:r w:rsidRPr="001D1C32">
        <w:rPr>
          <w:rFonts w:ascii="VNI-Times" w:eastAsia="VNI-Times" w:hAnsi="VNI-Times" w:cs="VNI-Times"/>
          <w:b/>
          <w:bCs/>
          <w:color w:val="000000"/>
          <w:sz w:val="26"/>
          <w:szCs w:val="26"/>
        </w:rPr>
        <w:t xml:space="preserve">ñaúng veà traùch nhieäm phaùp lí: </w:t>
      </w:r>
      <w:r w:rsidRPr="001D1C32">
        <w:rPr>
          <w:rFonts w:ascii="VNI-Times" w:eastAsia="VNI-Times" w:hAnsi="VNI-Times" w:cs="Times New Roman"/>
          <w:color w:val="000000"/>
          <w:sz w:val="26"/>
          <w:szCs w:val="26"/>
        </w:rPr>
        <w:t xml:space="preserve">Bình </w:t>
      </w:r>
      <w:r w:rsidRPr="001D1C32">
        <w:rPr>
          <w:rFonts w:ascii="VNI-Times" w:eastAsia="VNI-Times" w:hAnsi="VNI-Times" w:cs="VNI-Times"/>
          <w:color w:val="000000"/>
          <w:sz w:val="26"/>
          <w:szCs w:val="26"/>
        </w:rPr>
        <w:t>ñaúng veà traùch nhieäm phaùp lí</w:t>
      </w:r>
      <w:r w:rsidRPr="001D1C32">
        <w:rPr>
          <w:rFonts w:ascii="VNI-Times" w:eastAsia="VNI-Times" w:hAnsi="VNI-Times" w:cs="Times New Roman"/>
          <w:color w:val="000000"/>
          <w:sz w:val="26"/>
          <w:szCs w:val="26"/>
        </w:rPr>
        <w:t xml:space="preserve"> laø baát kì coâng daân naøo vi phaïm phaùp luaät </w:t>
      </w:r>
      <w:r w:rsidRPr="001D1C32">
        <w:rPr>
          <w:rFonts w:ascii="VNI-Times" w:eastAsia="VNI-Times" w:hAnsi="VNI-Times" w:cs="VNI-Times"/>
          <w:color w:val="000000"/>
          <w:sz w:val="26"/>
          <w:szCs w:val="26"/>
        </w:rPr>
        <w:t>ñeàu phaûi chòu traùch nhieäm veà haønh vi vi phaïm cuûa mính vaø bò xöû lí theo quy ñònh cuûa phaùp luaät .</w:t>
      </w:r>
    </w:p>
    <w:p w14:paraId="7C460997" w14:textId="77777777" w:rsidR="00B11F32" w:rsidRPr="001D1C32" w:rsidRDefault="00B11F32" w:rsidP="00B11F32">
      <w:pPr>
        <w:jc w:val="both"/>
        <w:rPr>
          <w:rFonts w:ascii="VNI-Times" w:eastAsia="VNI-Times" w:hAnsi="VNI-Times" w:cs="Times New Roman"/>
          <w:color w:val="000000"/>
          <w:sz w:val="26"/>
          <w:szCs w:val="26"/>
        </w:rPr>
      </w:pPr>
      <w:r w:rsidRPr="001D1C32">
        <w:rPr>
          <w:rFonts w:ascii="VNI-Times" w:eastAsia="VNI-Times" w:hAnsi="VNI-Times" w:cs="Times New Roman"/>
          <w:color w:val="000000"/>
          <w:sz w:val="26"/>
          <w:szCs w:val="26"/>
        </w:rPr>
        <w:t xml:space="preserve"> ­  Coâng daân duø </w:t>
      </w:r>
      <w:r w:rsidRPr="001D1C32">
        <w:rPr>
          <w:rFonts w:ascii="VNI-Times" w:eastAsia="VNI-Times" w:hAnsi="VNI-Times" w:cs="VNI-Times"/>
          <w:color w:val="000000"/>
          <w:sz w:val="26"/>
          <w:szCs w:val="26"/>
        </w:rPr>
        <w:t>ôû ñòa vò naøo, laøm ngheà g</w:t>
      </w:r>
      <w:r w:rsidRPr="001D1C32">
        <w:rPr>
          <w:rFonts w:ascii="VNI-Times" w:eastAsia="VNI-Times" w:hAnsi="VNI-Times" w:cs="Times New Roman"/>
          <w:color w:val="000000"/>
          <w:sz w:val="26"/>
          <w:szCs w:val="26"/>
        </w:rPr>
        <w:t xml:space="preserve">ì khi vi phaïm phaùp luaät </w:t>
      </w:r>
      <w:r w:rsidRPr="001D1C32">
        <w:rPr>
          <w:rFonts w:ascii="VNI-Times" w:eastAsia="VNI-Times" w:hAnsi="VNI-Times" w:cs="VNI-Times"/>
          <w:color w:val="000000"/>
          <w:sz w:val="26"/>
          <w:szCs w:val="26"/>
        </w:rPr>
        <w:t>ñeàu phaûi chòu traùch nhieäm phaùp lí ( traùch nhieäm haønh chính, daân söï, h</w:t>
      </w:r>
      <w:r w:rsidRPr="001D1C32">
        <w:rPr>
          <w:rFonts w:ascii="VNI-Times" w:eastAsia="VNI-Times" w:hAnsi="VNI-Times" w:cs="Times New Roman"/>
          <w:color w:val="000000"/>
          <w:sz w:val="26"/>
          <w:szCs w:val="26"/>
        </w:rPr>
        <w:t xml:space="preserve">ình söï, kæ luaät). </w:t>
      </w:r>
    </w:p>
    <w:p w14:paraId="2F5E5CB5" w14:textId="09C78C82" w:rsidR="008A7D86" w:rsidRPr="001D1C32" w:rsidRDefault="00B11F32" w:rsidP="00B11F32">
      <w:pPr>
        <w:rPr>
          <w:rFonts w:ascii="VNI-Times" w:eastAsia="VNI-Times" w:hAnsi="VNI-Times" w:cs="Times New Roman"/>
          <w:color w:val="000000"/>
          <w:sz w:val="26"/>
          <w:szCs w:val="26"/>
        </w:rPr>
      </w:pPr>
      <w:r w:rsidRPr="001D1C32">
        <w:rPr>
          <w:rFonts w:ascii="VNI-Times" w:eastAsia="VNI-Times" w:hAnsi="VNI-Times" w:cs="Times New Roman"/>
          <w:color w:val="000000"/>
          <w:sz w:val="26"/>
          <w:szCs w:val="26"/>
        </w:rPr>
        <w:lastRenderedPageBreak/>
        <w:t xml:space="preserve">­ Khi coâng daân vi phaïm phaùp luaät vôùi tính chaát vaø möùc </w:t>
      </w:r>
      <w:r w:rsidRPr="001D1C32">
        <w:rPr>
          <w:rFonts w:ascii="VNI-Times" w:eastAsia="VNI-Times" w:hAnsi="VNI-Times" w:cs="VNI-Times"/>
          <w:color w:val="000000"/>
          <w:sz w:val="26"/>
          <w:szCs w:val="26"/>
        </w:rPr>
        <w:t xml:space="preserve">ñoä nhö nhau ñeàu phaûi chòu traùch nhieäm phaùp lyù nhö nhau , khoâng phaân bieät ñoái </w:t>
      </w:r>
      <w:r w:rsidRPr="001D1C32">
        <w:rPr>
          <w:rFonts w:ascii="VNI-Times" w:eastAsia="VNI-Times" w:hAnsi="VNI-Times" w:cs="Times New Roman"/>
          <w:color w:val="000000"/>
          <w:sz w:val="26"/>
          <w:szCs w:val="26"/>
        </w:rPr>
        <w:t>xöû.</w:t>
      </w:r>
    </w:p>
    <w:p w14:paraId="4765FEA4" w14:textId="77777777" w:rsidR="00B11F32" w:rsidRPr="001D1C32" w:rsidRDefault="00B11F32" w:rsidP="00B11F32">
      <w:pPr>
        <w:rPr>
          <w:rFonts w:ascii="VNI-Times" w:eastAsia="VNI-Times" w:hAnsi="VNI-Times" w:cs="Times New Roman"/>
          <w:color w:val="000000"/>
          <w:sz w:val="26"/>
          <w:szCs w:val="26"/>
        </w:rPr>
      </w:pPr>
    </w:p>
    <w:p w14:paraId="2EE6A1E3" w14:textId="714FA31A" w:rsidR="00B11F32" w:rsidRPr="00335B51" w:rsidRDefault="00B11F32" w:rsidP="00B11F32">
      <w:pPr>
        <w:jc w:val="center"/>
        <w:rPr>
          <w:rFonts w:ascii="VNI-Times" w:eastAsia="VNI-Times" w:hAnsi="VNI-Times" w:cs="Times New Roman"/>
          <w:color w:val="000000"/>
          <w:sz w:val="26"/>
          <w:szCs w:val="26"/>
        </w:rPr>
      </w:pPr>
      <w:r w:rsidRPr="00335B51">
        <w:rPr>
          <w:rFonts w:ascii="VNI-Times" w:eastAsia="VNI-Times" w:hAnsi="VNI-Times" w:cs="Times New Roman"/>
          <w:color w:val="000000"/>
          <w:sz w:val="26"/>
          <w:szCs w:val="26"/>
        </w:rPr>
        <w:t>------------------------------------------</w:t>
      </w:r>
    </w:p>
    <w:p w14:paraId="5217540F" w14:textId="77777777" w:rsidR="008A7D86" w:rsidRPr="008A7D86" w:rsidRDefault="008A7D86" w:rsidP="002424EE">
      <w:pPr>
        <w:tabs>
          <w:tab w:val="left" w:pos="3240"/>
        </w:tabs>
        <w:spacing w:before="40" w:after="40"/>
        <w:jc w:val="both"/>
        <w:rPr>
          <w:rFonts w:ascii="Times New Roman" w:hAnsi="Times New Roman" w:cs="Times New Roman"/>
          <w:color w:val="000000"/>
          <w:sz w:val="26"/>
          <w:szCs w:val="26"/>
          <w:lang w:val="pt-BR"/>
        </w:rPr>
      </w:pPr>
    </w:p>
    <w:p w14:paraId="434CD893" w14:textId="759A4E6B" w:rsidR="00B43078" w:rsidRPr="00335B51" w:rsidRDefault="00352AF2" w:rsidP="00335B51">
      <w:pPr>
        <w:ind w:left="360"/>
        <w:jc w:val="center"/>
        <w:rPr>
          <w:rFonts w:ascii="Times New Roman" w:hAnsi="Times New Roman" w:cs="Times New Roman"/>
          <w:b/>
          <w:bCs/>
          <w:sz w:val="28"/>
          <w:szCs w:val="28"/>
        </w:rPr>
      </w:pPr>
      <w:r w:rsidRPr="00352AF2">
        <w:rPr>
          <w:rFonts w:ascii="Times New Roman" w:hAnsi="Times New Roman" w:cs="Times New Roman"/>
          <w:b/>
          <w:bCs/>
          <w:sz w:val="28"/>
          <w:szCs w:val="28"/>
          <w:lang w:val="pt-BR"/>
        </w:rPr>
        <w:t>I</w:t>
      </w:r>
      <w:r w:rsidR="00335B51" w:rsidRPr="00335B51">
        <w:rPr>
          <w:rFonts w:ascii="Times New Roman" w:hAnsi="Times New Roman" w:cs="Times New Roman"/>
          <w:b/>
          <w:bCs/>
          <w:sz w:val="28"/>
          <w:szCs w:val="28"/>
        </w:rPr>
        <w:t>V.</w:t>
      </w:r>
      <w:r w:rsidR="00E56A72" w:rsidRPr="00335B51">
        <w:rPr>
          <w:rFonts w:ascii="Times New Roman" w:hAnsi="Times New Roman" w:cs="Times New Roman"/>
          <w:b/>
          <w:bCs/>
          <w:sz w:val="28"/>
          <w:szCs w:val="28"/>
        </w:rPr>
        <w:t>BÀI TẬP CỦNG CỐ</w:t>
      </w:r>
      <w:r w:rsidR="003126C3" w:rsidRPr="00335B51">
        <w:rPr>
          <w:rFonts w:ascii="Times New Roman" w:hAnsi="Times New Roman" w:cs="Times New Roman"/>
          <w:b/>
          <w:bCs/>
          <w:sz w:val="28"/>
          <w:szCs w:val="28"/>
        </w:rPr>
        <w:t>:</w:t>
      </w:r>
    </w:p>
    <w:p w14:paraId="718D5F0F" w14:textId="4958FFF8" w:rsidR="00335B51" w:rsidRPr="00335B51" w:rsidRDefault="00335B51" w:rsidP="00335B51">
      <w:pPr>
        <w:numPr>
          <w:ilvl w:val="0"/>
          <w:numId w:val="31"/>
        </w:numPr>
        <w:ind w:left="284" w:hanging="284"/>
        <w:contextualSpacing/>
        <w:rPr>
          <w:rFonts w:ascii="Times New Roman" w:eastAsia="Arial" w:hAnsi="Times New Roman" w:cs="Times New Roman"/>
          <w:bCs/>
        </w:rPr>
      </w:pPr>
      <w:r w:rsidRPr="00335B51">
        <w:rPr>
          <w:rFonts w:ascii="Times New Roman" w:eastAsia="Arial" w:hAnsi="Times New Roman" w:cs="Times New Roman"/>
          <w:b/>
          <w:bCs/>
        </w:rPr>
        <w:t xml:space="preserve">TỰ LUẬN: </w:t>
      </w:r>
      <w:r w:rsidRPr="00335B51">
        <w:rPr>
          <w:rFonts w:ascii="Times New Roman" w:eastAsia="Arial" w:hAnsi="Times New Roman" w:cs="Times New Roman"/>
          <w:bCs/>
        </w:rPr>
        <w:t>Học sinh trả lờ</w:t>
      </w:r>
      <w:r>
        <w:rPr>
          <w:rFonts w:ascii="Times New Roman" w:eastAsia="Arial" w:hAnsi="Times New Roman" w:cs="Times New Roman"/>
          <w:bCs/>
        </w:rPr>
        <w:t xml:space="preserve">i </w:t>
      </w:r>
      <w:r w:rsidRPr="00335B51">
        <w:rPr>
          <w:rFonts w:ascii="Times New Roman" w:eastAsia="Arial" w:hAnsi="Times New Roman" w:cs="Times New Roman"/>
          <w:bCs/>
        </w:rPr>
        <w:t>2</w:t>
      </w:r>
      <w:r w:rsidRPr="00335B51">
        <w:rPr>
          <w:rFonts w:ascii="Times New Roman" w:eastAsia="Arial" w:hAnsi="Times New Roman" w:cs="Times New Roman"/>
          <w:bCs/>
        </w:rPr>
        <w:t xml:space="preserve"> câu hỏi sau:</w:t>
      </w:r>
    </w:p>
    <w:p w14:paraId="0ABB7670" w14:textId="5ABDF3FF" w:rsidR="005B01CE" w:rsidRPr="00335B51" w:rsidRDefault="00335B51" w:rsidP="005B01CE">
      <w:pPr>
        <w:tabs>
          <w:tab w:val="left" w:pos="360"/>
          <w:tab w:val="left" w:pos="5040"/>
        </w:tabs>
        <w:spacing w:line="276" w:lineRule="auto"/>
        <w:jc w:val="both"/>
        <w:rPr>
          <w:rFonts w:ascii="Times New Roman" w:eastAsia="Calibri" w:hAnsi="Times New Roman" w:cs="Times New Roman"/>
          <w:sz w:val="22"/>
          <w:szCs w:val="22"/>
          <w:lang w:val="en-US"/>
        </w:rPr>
      </w:pPr>
      <w:r w:rsidRPr="00335B51">
        <w:rPr>
          <w:rFonts w:ascii="Times New Roman" w:eastAsia="Calibri" w:hAnsi="Times New Roman" w:cs="Times New Roman"/>
          <w:sz w:val="22"/>
          <w:szCs w:val="22"/>
          <w:lang w:val="en-US"/>
        </w:rPr>
        <w:t xml:space="preserve">Câu </w:t>
      </w:r>
      <w:r w:rsidR="005B01CE" w:rsidRPr="00335B51">
        <w:rPr>
          <w:rFonts w:ascii="Times New Roman" w:eastAsia="Calibri" w:hAnsi="Times New Roman" w:cs="Times New Roman"/>
          <w:sz w:val="22"/>
          <w:szCs w:val="22"/>
          <w:lang w:val="en-US"/>
        </w:rPr>
        <w:t>1. Em hiểu thế nào là bình đẳng trước pháp luật?</w:t>
      </w:r>
    </w:p>
    <w:p w14:paraId="1E9C09F7" w14:textId="44466856" w:rsidR="00B11F32" w:rsidRPr="00335B51" w:rsidRDefault="00335B51" w:rsidP="005B01CE">
      <w:pPr>
        <w:tabs>
          <w:tab w:val="left" w:pos="360"/>
          <w:tab w:val="left" w:pos="5040"/>
        </w:tabs>
        <w:spacing w:line="276" w:lineRule="auto"/>
        <w:jc w:val="both"/>
        <w:rPr>
          <w:rFonts w:ascii="Times New Roman" w:eastAsia="Calibri" w:hAnsi="Times New Roman" w:cs="Times New Roman"/>
          <w:sz w:val="22"/>
          <w:szCs w:val="22"/>
          <w:lang w:val="en-US"/>
        </w:rPr>
      </w:pPr>
      <w:r w:rsidRPr="00335B51">
        <w:rPr>
          <w:rFonts w:ascii="Times New Roman" w:eastAsia="Calibri" w:hAnsi="Times New Roman" w:cs="Times New Roman"/>
          <w:sz w:val="22"/>
          <w:szCs w:val="22"/>
          <w:lang w:val="en-US"/>
        </w:rPr>
        <w:t xml:space="preserve">Câu </w:t>
      </w:r>
      <w:r w:rsidR="005B01CE" w:rsidRPr="00335B51">
        <w:rPr>
          <w:rFonts w:ascii="Times New Roman" w:eastAsia="Calibri" w:hAnsi="Times New Roman" w:cs="Times New Roman"/>
          <w:sz w:val="22"/>
          <w:szCs w:val="22"/>
          <w:lang w:val="en-US"/>
        </w:rPr>
        <w:t>2. Ý nghĩa việc nhà nước đảm bảo cho công dân bình đẳng trước pháp luật?</w:t>
      </w:r>
    </w:p>
    <w:p w14:paraId="42BE4758" w14:textId="77777777" w:rsidR="00335B51" w:rsidRDefault="00335B51" w:rsidP="00335B51">
      <w:pPr>
        <w:rPr>
          <w:rFonts w:ascii="Times New Roman" w:eastAsia="Arial" w:hAnsi="Times New Roman" w:cs="Times New Roman"/>
          <w:b/>
          <w:bCs/>
          <w:lang w:val="en-US"/>
        </w:rPr>
      </w:pPr>
    </w:p>
    <w:p w14:paraId="6D99DCF3" w14:textId="77777777" w:rsidR="00335B51" w:rsidRPr="00335B51" w:rsidRDefault="00335B51" w:rsidP="00335B51">
      <w:pPr>
        <w:rPr>
          <w:rFonts w:ascii="Times New Roman" w:eastAsia="Arial" w:hAnsi="Times New Roman" w:cs="Times New Roman"/>
          <w:bCs/>
          <w:lang w:val="en-US"/>
        </w:rPr>
      </w:pPr>
      <w:r w:rsidRPr="00335B51">
        <w:rPr>
          <w:rFonts w:ascii="Times New Roman" w:eastAsia="Arial" w:hAnsi="Times New Roman" w:cs="Times New Roman"/>
          <w:b/>
          <w:bCs/>
          <w:lang w:val="en-US"/>
        </w:rPr>
        <w:t xml:space="preserve">2. TRẮC NGHIỆM: </w:t>
      </w:r>
      <w:r w:rsidRPr="00335B51">
        <w:rPr>
          <w:rFonts w:ascii="Times New Roman" w:eastAsia="Arial" w:hAnsi="Times New Roman" w:cs="Times New Roman"/>
          <w:bCs/>
          <w:lang w:val="en-US"/>
        </w:rPr>
        <w:t>Học sinh ghi đáp án mình chọn vào khung bên dưới</w:t>
      </w:r>
    </w:p>
    <w:p w14:paraId="5C1D77E4" w14:textId="77777777" w:rsidR="00335B51" w:rsidRDefault="00335B51" w:rsidP="00B11F32">
      <w:pPr>
        <w:tabs>
          <w:tab w:val="left" w:pos="360"/>
          <w:tab w:val="left" w:pos="5040"/>
        </w:tabs>
        <w:spacing w:line="276" w:lineRule="auto"/>
        <w:jc w:val="both"/>
        <w:rPr>
          <w:rFonts w:asciiTheme="majorHAnsi" w:eastAsia="Calibri" w:hAnsiTheme="majorHAnsi" w:cstheme="majorHAnsi"/>
          <w:b/>
          <w:lang w:val="en-US"/>
        </w:rPr>
      </w:pPr>
    </w:p>
    <w:p w14:paraId="2DA134E3"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b/>
        </w:rPr>
        <w:t>Câu 1:</w:t>
      </w:r>
      <w:r w:rsidRPr="00B11F32">
        <w:rPr>
          <w:rFonts w:asciiTheme="majorHAnsi" w:eastAsia="Calibri" w:hAnsiTheme="majorHAnsi" w:cstheme="majorHAnsi"/>
        </w:rPr>
        <w:t xml:space="preserve"> Quyền và nghĩa vụ của công dân được quy định trong</w:t>
      </w:r>
    </w:p>
    <w:p w14:paraId="1C76B618"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sectPr w:rsidR="00B11F32" w:rsidRPr="00B11F32" w:rsidSect="005C19BC">
          <w:pgSz w:w="11907" w:h="16839" w:code="9"/>
          <w:pgMar w:top="810" w:right="720" w:bottom="360" w:left="1080" w:header="720" w:footer="720" w:gutter="0"/>
          <w:cols w:space="720"/>
          <w:docGrid w:linePitch="360"/>
        </w:sectPr>
      </w:pPr>
    </w:p>
    <w:p w14:paraId="11347117"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rPr>
        <w:lastRenderedPageBreak/>
        <w:t>A. Hiến pháp.        B. Hiến pháp và luật.</w:t>
      </w:r>
      <w:r w:rsidRPr="00B11F32">
        <w:rPr>
          <w:rFonts w:asciiTheme="majorHAnsi" w:eastAsia="Calibri" w:hAnsiTheme="majorHAnsi" w:cstheme="majorHAnsi"/>
          <w:b/>
        </w:rPr>
        <w:t xml:space="preserve">        </w:t>
      </w:r>
      <w:r w:rsidRPr="00B11F32">
        <w:rPr>
          <w:rFonts w:asciiTheme="majorHAnsi" w:eastAsia="Calibri" w:hAnsiTheme="majorHAnsi" w:cstheme="majorHAnsi"/>
        </w:rPr>
        <w:t>C. luật Hiến pháp.</w:t>
      </w:r>
      <w:r w:rsidRPr="00B11F32">
        <w:rPr>
          <w:rFonts w:asciiTheme="majorHAnsi" w:eastAsia="Calibri" w:hAnsiTheme="majorHAnsi" w:cstheme="majorHAnsi"/>
        </w:rPr>
        <w:tab/>
        <w:t xml:space="preserve">      D. luật và chính sách.</w:t>
      </w:r>
    </w:p>
    <w:p w14:paraId="23E345F1"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sectPr w:rsidR="00B11F32" w:rsidRPr="00B11F32" w:rsidSect="005C19BC">
          <w:type w:val="continuous"/>
          <w:pgSz w:w="11907" w:h="16839" w:code="9"/>
          <w:pgMar w:top="810" w:right="900" w:bottom="1440" w:left="1080" w:header="720" w:footer="720" w:gutter="0"/>
          <w:cols w:space="720"/>
          <w:docGrid w:linePitch="360"/>
        </w:sectPr>
      </w:pPr>
    </w:p>
    <w:p w14:paraId="60FEE612"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b/>
        </w:rPr>
      </w:pPr>
      <w:r w:rsidRPr="00B11F32">
        <w:rPr>
          <w:rFonts w:asciiTheme="majorHAnsi" w:eastAsia="Calibri" w:hAnsiTheme="majorHAnsi" w:cstheme="majorHAnsi"/>
          <w:b/>
        </w:rPr>
        <w:lastRenderedPageBreak/>
        <w:t xml:space="preserve"> </w:t>
      </w:r>
    </w:p>
    <w:p w14:paraId="2DCD313C"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b/>
        </w:rPr>
        <w:t xml:space="preserve"> Câu 2:</w:t>
      </w:r>
      <w:r w:rsidRPr="00B11F32">
        <w:rPr>
          <w:rFonts w:asciiTheme="majorHAnsi" w:eastAsia="Calibri" w:hAnsiTheme="majorHAnsi" w:cstheme="majorHAnsi"/>
        </w:rPr>
        <w:t xml:space="preserve"> Quyền và nghĩa vụ của công dân không bị phân biệt bởi</w:t>
      </w:r>
    </w:p>
    <w:p w14:paraId="33E68577"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rPr>
        <w:t>A. dân tộc, giới tính, tuổi tác, tôn giáo.                        B. thu nhập, tuổi tác, địa vị.</w:t>
      </w:r>
    </w:p>
    <w:p w14:paraId="2D9B08B0"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b/>
        </w:rPr>
      </w:pPr>
      <w:r w:rsidRPr="00B11F32">
        <w:rPr>
          <w:rFonts w:asciiTheme="majorHAnsi" w:eastAsia="Calibri" w:hAnsiTheme="majorHAnsi" w:cstheme="majorHAnsi"/>
        </w:rPr>
        <w:t>C. dân tộc, địa vị, giới tính, tôn giáo.</w:t>
      </w:r>
      <w:r w:rsidRPr="00B11F32">
        <w:rPr>
          <w:rFonts w:asciiTheme="majorHAnsi" w:eastAsia="Calibri" w:hAnsiTheme="majorHAnsi" w:cstheme="majorHAnsi"/>
          <w:b/>
        </w:rPr>
        <w:tab/>
      </w:r>
      <w:r w:rsidRPr="00B11F32">
        <w:rPr>
          <w:rFonts w:asciiTheme="majorHAnsi" w:eastAsia="Calibri" w:hAnsiTheme="majorHAnsi" w:cstheme="majorHAnsi"/>
        </w:rPr>
        <w:t>D. dân tộc, độ tuổi, giới tính.</w:t>
      </w:r>
    </w:p>
    <w:p w14:paraId="2FA91557"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b/>
        </w:rPr>
      </w:pPr>
    </w:p>
    <w:p w14:paraId="04A47670"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sectPr w:rsidR="00B11F32" w:rsidRPr="00B11F32" w:rsidSect="005C19BC">
          <w:type w:val="continuous"/>
          <w:pgSz w:w="11907" w:h="16839" w:code="9"/>
          <w:pgMar w:top="810" w:right="1440" w:bottom="1440" w:left="990" w:header="720" w:footer="720" w:gutter="0"/>
          <w:cols w:space="720"/>
          <w:docGrid w:linePitch="360"/>
        </w:sectPr>
      </w:pPr>
      <w:r w:rsidRPr="00B11F32">
        <w:rPr>
          <w:rFonts w:asciiTheme="majorHAnsi" w:eastAsia="Calibri" w:hAnsiTheme="majorHAnsi" w:cstheme="majorHAnsi"/>
          <w:b/>
        </w:rPr>
        <w:t>Câu 3.</w:t>
      </w:r>
      <w:r w:rsidRPr="00B11F32">
        <w:rPr>
          <w:rFonts w:asciiTheme="majorHAnsi" w:eastAsia="Calibri" w:hAnsiTheme="majorHAnsi" w:cstheme="majorHAnsi"/>
        </w:rPr>
        <w:t xml:space="preserve"> Tham gia quản lí Nhà nước và xã hội là một trong nhữn</w:t>
      </w:r>
    </w:p>
    <w:p w14:paraId="34605345"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rPr>
        <w:lastRenderedPageBreak/>
        <w:t>A. quyền, bổn phận của công dân.                 B. trách nhiệm của công dân.</w:t>
      </w:r>
    </w:p>
    <w:p w14:paraId="6E675AD3" w14:textId="77777777" w:rsidR="00B11F32" w:rsidRPr="00B11F32" w:rsidRDefault="00B11F32" w:rsidP="00B11F32">
      <w:pPr>
        <w:tabs>
          <w:tab w:val="left" w:pos="36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rPr>
        <w:t>C. nghĩa vụ của công dân.                              D. quyền, nghĩa vụ của công dân.</w:t>
      </w:r>
    </w:p>
    <w:p w14:paraId="0E144BEA"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sectPr w:rsidR="00B11F32" w:rsidRPr="00B11F32" w:rsidSect="005C19BC">
          <w:type w:val="continuous"/>
          <w:pgSz w:w="11907" w:h="16839" w:code="9"/>
          <w:pgMar w:top="810" w:right="1440" w:bottom="1440" w:left="990" w:header="720" w:footer="720" w:gutter="0"/>
          <w:cols w:space="720"/>
          <w:docGrid w:linePitch="360"/>
        </w:sectPr>
      </w:pPr>
    </w:p>
    <w:p w14:paraId="3BB0FBD7" w14:textId="77777777" w:rsidR="00B11F32" w:rsidRPr="00B11F32" w:rsidRDefault="00B11F32" w:rsidP="00B11F32">
      <w:pPr>
        <w:spacing w:line="276" w:lineRule="auto"/>
        <w:jc w:val="both"/>
        <w:rPr>
          <w:rFonts w:asciiTheme="majorHAnsi" w:eastAsia="Calibri" w:hAnsiTheme="majorHAnsi" w:cstheme="majorHAnsi"/>
          <w:b/>
        </w:rPr>
      </w:pPr>
    </w:p>
    <w:p w14:paraId="0FBA4AEA"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b/>
        </w:rPr>
        <w:t>Câu 4:</w:t>
      </w:r>
      <w:r w:rsidRPr="00B11F32">
        <w:rPr>
          <w:rFonts w:asciiTheme="majorHAnsi" w:eastAsia="Calibri" w:hAnsiTheme="majorHAnsi" w:cstheme="majorHAnsi"/>
        </w:rPr>
        <w:t xml:space="preserve"> Công dân bình đẳng trước pháp luật là</w:t>
      </w:r>
    </w:p>
    <w:p w14:paraId="78D8A462"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A. Công dân không bị phân biệt đối xử trong việc hưởng quyền, thực hiện nghĩa vụ và chịu trách nhiệm pháp lý theo quy định của pháp luật.</w:t>
      </w:r>
    </w:p>
    <w:p w14:paraId="2A273857"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B. Công dân nào vi phạm pháp luật cũng bị xử lý theo quy định của đơn vị, tổ chức, đoàn thể mà họ tham gia.</w:t>
      </w:r>
    </w:p>
    <w:p w14:paraId="3DA93B72"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C. Công dân có quyền và nghĩa vụ như nhau nếu cùng giới tính, dân tộc, tôn giáo.</w:t>
      </w:r>
    </w:p>
    <w:p w14:paraId="205A5617"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D. Công dân có quyền và nghĩa vụ giống nhau tùy theo địa bàn sinh sống.</w:t>
      </w:r>
    </w:p>
    <w:p w14:paraId="44A56362" w14:textId="77777777" w:rsidR="00B11F32" w:rsidRPr="00B11F32" w:rsidRDefault="00B11F32" w:rsidP="00B11F32">
      <w:pPr>
        <w:spacing w:line="276" w:lineRule="auto"/>
        <w:jc w:val="both"/>
        <w:rPr>
          <w:rFonts w:asciiTheme="majorHAnsi" w:eastAsia="Calibri" w:hAnsiTheme="majorHAnsi" w:cstheme="majorHAnsi"/>
          <w:b/>
        </w:rPr>
      </w:pPr>
    </w:p>
    <w:p w14:paraId="17E274D4"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b/>
        </w:rPr>
        <w:t>Câu 5</w:t>
      </w:r>
      <w:r w:rsidRPr="00B11F32">
        <w:rPr>
          <w:rFonts w:asciiTheme="majorHAnsi" w:eastAsia="Calibri" w:hAnsiTheme="majorHAnsi" w:cstheme="majorHAnsi"/>
        </w:rPr>
        <w:t>. Công dân bình đẳng về quyền và  nghĩa vụ là </w:t>
      </w:r>
    </w:p>
    <w:p w14:paraId="65A8B4C4"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A. mọi công dân đều được hưởng quyền và làm nghĩa vụ trước Nhà nước và xã hội theo quy định của pháp luật.</w:t>
      </w:r>
    </w:p>
    <w:p w14:paraId="142BB58C"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B. mọi công dân có quyền và nghĩa vụ giống nhau.</w:t>
      </w:r>
    </w:p>
    <w:p w14:paraId="6BE07660"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C. công dân nào cũng được hưởng quyền và phải thực hiện nghĩa vụ đối với Nhà nước và xã hội.</w:t>
      </w:r>
    </w:p>
    <w:p w14:paraId="1D2A3BC3"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D. mọi công dân có quyền và nghĩa vụ giống nhau trừ một số đối tượng được hưởng đặc quyền theo quy định.</w:t>
      </w:r>
    </w:p>
    <w:p w14:paraId="7843571E"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b/>
        </w:rPr>
      </w:pPr>
    </w:p>
    <w:p w14:paraId="4A720B57"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pPr>
      <w:r w:rsidRPr="00B11F32">
        <w:rPr>
          <w:rFonts w:asciiTheme="majorHAnsi" w:eastAsia="Calibri" w:hAnsiTheme="majorHAnsi" w:cstheme="majorHAnsi"/>
          <w:b/>
        </w:rPr>
        <w:t xml:space="preserve">Câu 6: </w:t>
      </w:r>
      <w:r w:rsidRPr="00B11F32">
        <w:rPr>
          <w:rFonts w:asciiTheme="majorHAnsi" w:eastAsia="Calibri" w:hAnsiTheme="majorHAnsi" w:cstheme="majorHAnsi"/>
        </w:rPr>
        <w:t>Theo quy định của pháp luật, bình đẳng về trách nhiệm pháp lý có nghĩa là bất kỳ công dân nào vi phạm pháp luật đều</w:t>
      </w:r>
    </w:p>
    <w:p w14:paraId="1429E2BF"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pPr>
      <w:r w:rsidRPr="00B11F32">
        <w:rPr>
          <w:rFonts w:asciiTheme="majorHAnsi" w:eastAsia="Calibri" w:hAnsiTheme="majorHAnsi" w:cstheme="majorHAnsi"/>
        </w:rPr>
        <w:t>A.bị xử lý nghiêm minh.</w:t>
      </w:r>
      <w:r w:rsidRPr="00B11F32">
        <w:rPr>
          <w:rFonts w:asciiTheme="majorHAnsi" w:eastAsia="Calibri" w:hAnsiTheme="majorHAnsi" w:cstheme="majorHAnsi"/>
          <w:b/>
        </w:rPr>
        <w:t xml:space="preserve">                                  </w:t>
      </w:r>
      <w:r w:rsidRPr="00B11F32">
        <w:rPr>
          <w:rFonts w:asciiTheme="majorHAnsi" w:eastAsia="Calibri" w:hAnsiTheme="majorHAnsi" w:cstheme="majorHAnsi"/>
        </w:rPr>
        <w:t>B.bị tước quyền con người.</w:t>
      </w:r>
    </w:p>
    <w:p w14:paraId="25EC8092"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pPr>
      <w:r w:rsidRPr="00B11F32">
        <w:rPr>
          <w:rFonts w:asciiTheme="majorHAnsi" w:eastAsia="Calibri" w:hAnsiTheme="majorHAnsi" w:cstheme="majorHAnsi"/>
        </w:rPr>
        <w:t>C.được đền bù thiệt hại.                                    D. được giãm nhẹ hình phạt.</w:t>
      </w:r>
    </w:p>
    <w:p w14:paraId="7D0D29F1"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pPr>
    </w:p>
    <w:p w14:paraId="7D0EF8A2" w14:textId="77777777" w:rsidR="00B11F32" w:rsidRPr="00B11F32" w:rsidRDefault="00B11F32" w:rsidP="00B11F32">
      <w:pPr>
        <w:jc w:val="both"/>
        <w:rPr>
          <w:rFonts w:asciiTheme="majorHAnsi" w:hAnsiTheme="majorHAnsi" w:cstheme="majorHAnsi"/>
          <w:bCs/>
          <w:color w:val="000000"/>
        </w:rPr>
      </w:pPr>
      <w:r w:rsidRPr="00B11F32">
        <w:rPr>
          <w:rFonts w:asciiTheme="majorHAnsi" w:eastAsia="Calibri" w:hAnsiTheme="majorHAnsi" w:cstheme="majorHAnsi"/>
          <w:b/>
        </w:rPr>
        <w:t>Câu 7:</w:t>
      </w:r>
      <w:r w:rsidRPr="00B11F32">
        <w:rPr>
          <w:rFonts w:asciiTheme="majorHAnsi" w:eastAsia="Calibri" w:hAnsiTheme="majorHAnsi" w:cstheme="majorHAnsi"/>
        </w:rPr>
        <w:t xml:space="preserve"> </w:t>
      </w:r>
      <w:r w:rsidRPr="00B11F32">
        <w:rPr>
          <w:rFonts w:asciiTheme="majorHAnsi" w:hAnsiTheme="majorHAnsi" w:cstheme="majorHAnsi"/>
          <w:bCs/>
          <w:color w:val="000000"/>
        </w:rPr>
        <w:t>Cơ sở pháp lý đảm bảo bình đẳng về quyền và nghĩa vụ công dân trước pháp luật là</w:t>
      </w:r>
    </w:p>
    <w:p w14:paraId="4265693F" w14:textId="77777777" w:rsidR="00B11F32" w:rsidRPr="00B11F32" w:rsidRDefault="00B11F32" w:rsidP="00B11F32">
      <w:pPr>
        <w:spacing w:line="276" w:lineRule="auto"/>
        <w:contextualSpacing/>
        <w:jc w:val="both"/>
        <w:rPr>
          <w:rFonts w:asciiTheme="majorHAnsi" w:hAnsiTheme="majorHAnsi" w:cstheme="majorHAnsi"/>
          <w:bCs/>
        </w:rPr>
      </w:pPr>
      <w:r w:rsidRPr="00B11F32">
        <w:rPr>
          <w:rFonts w:asciiTheme="majorHAnsi" w:hAnsiTheme="majorHAnsi" w:cstheme="majorHAnsi"/>
          <w:bCs/>
        </w:rPr>
        <w:t>A.</w:t>
      </w:r>
      <w:r w:rsidRPr="00B11F32">
        <w:rPr>
          <w:rFonts w:asciiTheme="majorHAnsi" w:hAnsiTheme="majorHAnsi" w:cstheme="majorHAnsi"/>
          <w:b/>
          <w:bCs/>
        </w:rPr>
        <w:t xml:space="preserve"> </w:t>
      </w:r>
      <w:r w:rsidRPr="00B11F32">
        <w:rPr>
          <w:rFonts w:asciiTheme="majorHAnsi" w:hAnsiTheme="majorHAnsi" w:cstheme="majorHAnsi"/>
          <w:bCs/>
        </w:rPr>
        <w:t>Hiến pháp, Bộ luật, Luật.                                         B. nội quy cơ quan.</w:t>
      </w:r>
    </w:p>
    <w:p w14:paraId="47835C3F" w14:textId="77777777" w:rsidR="00B11F32" w:rsidRPr="00B11F32" w:rsidRDefault="00B11F32" w:rsidP="00B11F32">
      <w:pPr>
        <w:tabs>
          <w:tab w:val="left" w:pos="7320"/>
        </w:tabs>
        <w:spacing w:line="276" w:lineRule="auto"/>
        <w:contextualSpacing/>
        <w:jc w:val="both"/>
        <w:rPr>
          <w:rFonts w:asciiTheme="majorHAnsi" w:hAnsiTheme="majorHAnsi" w:cstheme="majorHAnsi"/>
          <w:bCs/>
          <w:color w:val="000000"/>
        </w:rPr>
      </w:pPr>
      <w:r w:rsidRPr="00B11F32">
        <w:rPr>
          <w:rFonts w:asciiTheme="majorHAnsi" w:hAnsiTheme="majorHAnsi" w:cstheme="majorHAnsi"/>
          <w:bCs/>
        </w:rPr>
        <w:t>C. Điều lệ Đoàn TNCS Hồ Chí Minh.</w:t>
      </w:r>
      <w:r w:rsidRPr="00B11F32">
        <w:rPr>
          <w:rFonts w:asciiTheme="majorHAnsi" w:hAnsiTheme="majorHAnsi" w:cstheme="majorHAnsi"/>
        </w:rPr>
        <w:t xml:space="preserve">                           </w:t>
      </w:r>
      <w:r w:rsidRPr="00B11F32">
        <w:rPr>
          <w:rFonts w:asciiTheme="majorHAnsi" w:hAnsiTheme="majorHAnsi" w:cstheme="majorHAnsi"/>
          <w:bCs/>
          <w:color w:val="000000"/>
        </w:rPr>
        <w:t>D. Bộ luật và Luật.</w:t>
      </w:r>
    </w:p>
    <w:p w14:paraId="1576A5DF" w14:textId="77777777" w:rsidR="00B11F32" w:rsidRPr="00B11F32" w:rsidRDefault="00B11F32" w:rsidP="00B11F32">
      <w:pPr>
        <w:tabs>
          <w:tab w:val="left" w:pos="7320"/>
        </w:tabs>
        <w:spacing w:line="276" w:lineRule="auto"/>
        <w:contextualSpacing/>
        <w:jc w:val="both"/>
        <w:rPr>
          <w:rFonts w:asciiTheme="majorHAnsi" w:hAnsiTheme="majorHAnsi" w:cstheme="majorHAnsi"/>
          <w:bCs/>
          <w:color w:val="000000"/>
        </w:rPr>
      </w:pPr>
    </w:p>
    <w:p w14:paraId="03C60C58" w14:textId="77777777" w:rsidR="00B11F32" w:rsidRPr="00B11F32" w:rsidRDefault="00B11F32" w:rsidP="00B11F32">
      <w:pPr>
        <w:rPr>
          <w:rFonts w:asciiTheme="majorHAnsi" w:eastAsia="Calibri" w:hAnsiTheme="majorHAnsi" w:cstheme="majorHAnsi"/>
        </w:rPr>
      </w:pPr>
      <w:r w:rsidRPr="00B11F32">
        <w:rPr>
          <w:rFonts w:asciiTheme="majorHAnsi" w:hAnsiTheme="majorHAnsi" w:cstheme="majorHAnsi"/>
          <w:b/>
          <w:bCs/>
          <w:color w:val="000000"/>
        </w:rPr>
        <w:t>Câu 8:</w:t>
      </w:r>
      <w:r w:rsidRPr="00B11F32">
        <w:rPr>
          <w:rFonts w:asciiTheme="majorHAnsi" w:hAnsiTheme="majorHAnsi" w:cstheme="majorHAnsi"/>
          <w:bCs/>
          <w:color w:val="000000"/>
        </w:rPr>
        <w:t xml:space="preserve"> </w:t>
      </w:r>
      <w:r w:rsidRPr="00B11F32">
        <w:rPr>
          <w:rFonts w:asciiTheme="majorHAnsi" w:eastAsia="Calibri" w:hAnsiTheme="majorHAnsi" w:cstheme="majorHAnsi"/>
        </w:rPr>
        <w:t>Đối với công dân, việc thực hiện các nghĩa vụ theo luật định là điều kiện</w:t>
      </w:r>
    </w:p>
    <w:p w14:paraId="5FD44583" w14:textId="0D5A86F6" w:rsidR="00B11F32" w:rsidRPr="00B11F32" w:rsidRDefault="00B11F32" w:rsidP="00B11F32">
      <w:pPr>
        <w:spacing w:line="276" w:lineRule="auto"/>
        <w:rPr>
          <w:rFonts w:asciiTheme="majorHAnsi" w:eastAsia="Calibri" w:hAnsiTheme="majorHAnsi" w:cstheme="majorHAnsi"/>
        </w:rPr>
      </w:pPr>
      <w:r w:rsidRPr="00B11F32">
        <w:rPr>
          <w:rFonts w:asciiTheme="majorHAnsi" w:eastAsia="Calibri" w:hAnsiTheme="majorHAnsi" w:cstheme="majorHAnsi"/>
        </w:rPr>
        <w:lastRenderedPageBreak/>
        <w:t>A.bắt buộc để sử dụng các quyền của mình.                            B.tất yếu để sử dụng các quyền của minh.</w:t>
      </w:r>
    </w:p>
    <w:p w14:paraId="6D7B9F9C" w14:textId="3100823D" w:rsidR="00B11F32" w:rsidRPr="00B11F32" w:rsidRDefault="00B11F32" w:rsidP="00B11F32">
      <w:pPr>
        <w:spacing w:line="276" w:lineRule="auto"/>
        <w:rPr>
          <w:rFonts w:asciiTheme="majorHAnsi" w:eastAsia="Calibri" w:hAnsiTheme="majorHAnsi" w:cstheme="majorHAnsi"/>
        </w:rPr>
      </w:pPr>
      <w:r w:rsidRPr="00B11F32">
        <w:rPr>
          <w:rFonts w:asciiTheme="majorHAnsi" w:eastAsia="Calibri" w:hAnsiTheme="majorHAnsi" w:cstheme="majorHAnsi"/>
        </w:rPr>
        <w:t>C.cần thiết để sử dụng các quyền của mình.                            D.quyết định để sử dụng các quyền của mình.</w:t>
      </w:r>
      <w:r w:rsidRPr="00B11F32">
        <w:rPr>
          <w:rFonts w:asciiTheme="majorHAnsi" w:hAnsiTheme="majorHAnsi" w:cstheme="majorHAnsi"/>
          <w:bCs/>
          <w:color w:val="000000"/>
        </w:rPr>
        <w:tab/>
      </w:r>
    </w:p>
    <w:p w14:paraId="3AA70887"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pPr>
    </w:p>
    <w:p w14:paraId="34FEE967" w14:textId="77777777" w:rsidR="00B11F32" w:rsidRPr="00B11F32" w:rsidRDefault="00B11F32" w:rsidP="00B11F32">
      <w:pPr>
        <w:tabs>
          <w:tab w:val="left" w:pos="360"/>
          <w:tab w:val="left" w:pos="720"/>
          <w:tab w:val="left" w:pos="5040"/>
        </w:tabs>
        <w:spacing w:line="276" w:lineRule="auto"/>
        <w:rPr>
          <w:rFonts w:asciiTheme="majorHAnsi" w:eastAsia="Calibri" w:hAnsiTheme="majorHAnsi" w:cstheme="majorHAnsi"/>
        </w:rPr>
        <w:sectPr w:rsidR="00B11F32" w:rsidRPr="00B11F32" w:rsidSect="005C19BC">
          <w:type w:val="continuous"/>
          <w:pgSz w:w="11907" w:h="16839" w:code="9"/>
          <w:pgMar w:top="810" w:right="837" w:bottom="1440" w:left="990" w:header="720" w:footer="720" w:gutter="0"/>
          <w:cols w:space="720"/>
          <w:docGrid w:linePitch="360"/>
        </w:sectPr>
      </w:pPr>
      <w:r w:rsidRPr="00B11F32">
        <w:rPr>
          <w:rFonts w:asciiTheme="majorHAnsi" w:eastAsia="Calibri" w:hAnsiTheme="majorHAnsi" w:cstheme="majorHAnsi"/>
          <w:b/>
        </w:rPr>
        <w:t>Câu 9</w:t>
      </w:r>
      <w:r w:rsidRPr="00B11F32">
        <w:rPr>
          <w:rFonts w:asciiTheme="majorHAnsi" w:eastAsia="Calibri" w:hAnsiTheme="majorHAnsi" w:cstheme="majorHAnsi"/>
        </w:rPr>
        <w:t>: Ở Việt Nam, mọi công dân nam khi đủ 17 tuổi phải đăng kí nghĩa vụ quân sự là thể hiện công dân bình đẳng trong việc.</w:t>
      </w:r>
    </w:p>
    <w:p w14:paraId="7A51AC9A" w14:textId="53911AFB"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b/>
        </w:rPr>
      </w:pPr>
      <w:r w:rsidRPr="00B11F32">
        <w:rPr>
          <w:rFonts w:asciiTheme="majorHAnsi" w:eastAsia="Calibri" w:hAnsiTheme="majorHAnsi" w:cstheme="majorHAnsi"/>
        </w:rPr>
        <w:lastRenderedPageBreak/>
        <w:t>A. chịu trách nhiệm pháp lí.                B. thực hiện nghĩa vụ.</w:t>
      </w:r>
      <w:r w:rsidRPr="00B11F32">
        <w:rPr>
          <w:rFonts w:asciiTheme="majorHAnsi" w:eastAsia="Calibri" w:hAnsiTheme="majorHAnsi" w:cstheme="majorHAnsi"/>
          <w:b/>
        </w:rPr>
        <w:t xml:space="preserve">     </w:t>
      </w:r>
    </w:p>
    <w:p w14:paraId="324CDD66" w14:textId="00C4E73B"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rPr>
        <w:t>C. thực hiện quyền.                            D. chịu trách nhiệm pháp luật.</w:t>
      </w:r>
    </w:p>
    <w:p w14:paraId="49D668BF"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sectPr w:rsidR="00B11F32" w:rsidRPr="00B11F32" w:rsidSect="005C19BC">
          <w:type w:val="continuous"/>
          <w:pgSz w:w="11907" w:h="16839" w:code="9"/>
          <w:pgMar w:top="810" w:right="540" w:bottom="1440" w:left="990" w:header="720" w:footer="720" w:gutter="0"/>
          <w:cols w:space="720"/>
          <w:docGrid w:linePitch="360"/>
        </w:sectPr>
      </w:pPr>
    </w:p>
    <w:p w14:paraId="417D474C"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b/>
        </w:rPr>
      </w:pPr>
    </w:p>
    <w:p w14:paraId="7E24F543" w14:textId="77777777" w:rsidR="00B11F32" w:rsidRPr="00B11F32" w:rsidRDefault="00B11F32" w:rsidP="00B11F32">
      <w:pPr>
        <w:tabs>
          <w:tab w:val="left" w:pos="360"/>
          <w:tab w:val="left" w:pos="720"/>
          <w:tab w:val="left" w:pos="5040"/>
        </w:tabs>
        <w:spacing w:line="276" w:lineRule="auto"/>
        <w:jc w:val="both"/>
        <w:rPr>
          <w:rFonts w:asciiTheme="majorHAnsi" w:eastAsia="Calibri" w:hAnsiTheme="majorHAnsi" w:cstheme="majorHAnsi"/>
        </w:rPr>
      </w:pPr>
      <w:r w:rsidRPr="00B11F32">
        <w:rPr>
          <w:rFonts w:asciiTheme="majorHAnsi" w:eastAsia="Calibri" w:hAnsiTheme="majorHAnsi" w:cstheme="majorHAnsi"/>
          <w:b/>
        </w:rPr>
        <w:t>Câu 10</w:t>
      </w:r>
      <w:r w:rsidRPr="00B11F32">
        <w:rPr>
          <w:rFonts w:asciiTheme="majorHAnsi" w:eastAsia="Calibri" w:hAnsiTheme="majorHAnsi" w:cstheme="majorHAnsi"/>
        </w:rPr>
        <w:t>: Công ty xuất nhập khẩu thủy hải sản X luôn tuân thủ pháp luật về bảo vệ môi trường. Công ty X đã thực hiện</w:t>
      </w:r>
    </w:p>
    <w:p w14:paraId="6AE2168E" w14:textId="77777777" w:rsidR="00B11F32" w:rsidRPr="00B11F32" w:rsidRDefault="00B11F32" w:rsidP="00B11F32">
      <w:pPr>
        <w:tabs>
          <w:tab w:val="left" w:pos="1740"/>
        </w:tabs>
        <w:spacing w:line="276" w:lineRule="auto"/>
        <w:jc w:val="both"/>
        <w:rPr>
          <w:rFonts w:asciiTheme="majorHAnsi" w:eastAsia="Calibri" w:hAnsiTheme="majorHAnsi" w:cstheme="majorHAnsi"/>
        </w:rPr>
        <w:sectPr w:rsidR="00B11F32" w:rsidRPr="00B11F32" w:rsidSect="005C19BC">
          <w:type w:val="continuous"/>
          <w:pgSz w:w="11907" w:h="16839" w:code="9"/>
          <w:pgMar w:top="810" w:right="1440" w:bottom="1440" w:left="990" w:header="720" w:footer="720" w:gutter="0"/>
          <w:cols w:space="720"/>
          <w:docGrid w:linePitch="360"/>
        </w:sectPr>
      </w:pPr>
    </w:p>
    <w:p w14:paraId="7E88324E" w14:textId="77777777" w:rsidR="00B11F32" w:rsidRPr="00B11F32" w:rsidRDefault="00B11F32" w:rsidP="00B11F32">
      <w:pPr>
        <w:numPr>
          <w:ilvl w:val="0"/>
          <w:numId w:val="25"/>
        </w:numPr>
        <w:tabs>
          <w:tab w:val="left" w:pos="284"/>
        </w:tabs>
        <w:spacing w:line="276" w:lineRule="auto"/>
        <w:rPr>
          <w:rFonts w:asciiTheme="majorHAnsi" w:eastAsia="Calibri" w:hAnsiTheme="majorHAnsi" w:cstheme="majorHAnsi"/>
        </w:rPr>
      </w:pPr>
      <w:r w:rsidRPr="00B11F32">
        <w:rPr>
          <w:rFonts w:asciiTheme="majorHAnsi" w:eastAsia="Calibri" w:hAnsiTheme="majorHAnsi" w:cstheme="majorHAnsi"/>
        </w:rPr>
        <w:lastRenderedPageBreak/>
        <w:t>nghĩa vụ của công dân.</w:t>
      </w:r>
      <w:r w:rsidRPr="00B11F32">
        <w:rPr>
          <w:rFonts w:asciiTheme="majorHAnsi" w:eastAsia="Calibri" w:hAnsiTheme="majorHAnsi" w:cstheme="majorHAnsi"/>
          <w:b/>
        </w:rPr>
        <w:t xml:space="preserve">                                    </w:t>
      </w:r>
      <w:r w:rsidRPr="00B11F32">
        <w:rPr>
          <w:rFonts w:asciiTheme="majorHAnsi" w:eastAsia="Calibri" w:hAnsiTheme="majorHAnsi" w:cstheme="majorHAnsi"/>
        </w:rPr>
        <w:t xml:space="preserve">B. quyền của công dân.  </w:t>
      </w:r>
    </w:p>
    <w:p w14:paraId="49FEC9C1" w14:textId="77777777" w:rsidR="00B11F32" w:rsidRPr="00B11F32" w:rsidRDefault="00B11F32" w:rsidP="00B11F32">
      <w:pPr>
        <w:tabs>
          <w:tab w:val="left" w:pos="284"/>
        </w:tabs>
        <w:spacing w:line="276" w:lineRule="auto"/>
        <w:ind w:left="60"/>
        <w:rPr>
          <w:rFonts w:asciiTheme="majorHAnsi" w:eastAsia="Calibri" w:hAnsiTheme="majorHAnsi" w:cstheme="majorHAnsi"/>
        </w:rPr>
      </w:pPr>
      <w:r w:rsidRPr="00B11F32">
        <w:rPr>
          <w:rFonts w:asciiTheme="majorHAnsi" w:eastAsia="Calibri" w:hAnsiTheme="majorHAnsi" w:cstheme="majorHAnsi"/>
        </w:rPr>
        <w:t>C. bổn phận của công dân.</w:t>
      </w:r>
      <w:r w:rsidRPr="00B11F32">
        <w:rPr>
          <w:rFonts w:asciiTheme="majorHAnsi" w:eastAsia="Calibri" w:hAnsiTheme="majorHAnsi" w:cstheme="majorHAnsi"/>
          <w:b/>
        </w:rPr>
        <w:t xml:space="preserve"> </w:t>
      </w:r>
      <w:r w:rsidRPr="00B11F32">
        <w:rPr>
          <w:rFonts w:asciiTheme="majorHAnsi" w:eastAsia="Calibri" w:hAnsiTheme="majorHAnsi" w:cstheme="majorHAnsi"/>
        </w:rPr>
        <w:t xml:space="preserve">                                 D. quyền, nghĩa vụ của công dân.</w:t>
      </w:r>
    </w:p>
    <w:p w14:paraId="4E8ECED9" w14:textId="77777777" w:rsidR="00B11F32" w:rsidRPr="00B11F32" w:rsidRDefault="00B11F32" w:rsidP="00B11F32">
      <w:pPr>
        <w:tabs>
          <w:tab w:val="left" w:pos="1740"/>
        </w:tabs>
        <w:spacing w:line="276" w:lineRule="auto"/>
        <w:jc w:val="both"/>
        <w:rPr>
          <w:rFonts w:asciiTheme="majorHAnsi" w:eastAsia="Calibri" w:hAnsiTheme="majorHAnsi" w:cstheme="majorHAnsi"/>
          <w:b/>
        </w:rPr>
      </w:pPr>
    </w:p>
    <w:p w14:paraId="57A23D96" w14:textId="77777777" w:rsidR="00B11F32" w:rsidRPr="00B11F32" w:rsidRDefault="00B11F32" w:rsidP="00B11F32">
      <w:pPr>
        <w:spacing w:line="276" w:lineRule="auto"/>
        <w:jc w:val="both"/>
        <w:rPr>
          <w:rFonts w:asciiTheme="majorHAnsi" w:eastAsia="Calibri" w:hAnsiTheme="majorHAnsi" w:cstheme="majorHAnsi"/>
        </w:rPr>
        <w:sectPr w:rsidR="00B11F32" w:rsidRPr="00B11F32" w:rsidSect="005C19BC">
          <w:type w:val="continuous"/>
          <w:pgSz w:w="11907" w:h="16839" w:code="9"/>
          <w:pgMar w:top="810" w:right="900" w:bottom="1440" w:left="990" w:header="720" w:footer="720" w:gutter="0"/>
          <w:cols w:space="720"/>
          <w:docGrid w:linePitch="360"/>
        </w:sectPr>
      </w:pPr>
    </w:p>
    <w:p w14:paraId="06218CC5" w14:textId="77777777" w:rsidR="00B11F32" w:rsidRPr="00B11F32" w:rsidRDefault="00B11F32" w:rsidP="00B11F32">
      <w:pPr>
        <w:spacing w:line="276" w:lineRule="auto"/>
        <w:jc w:val="both"/>
        <w:rPr>
          <w:rFonts w:asciiTheme="majorHAnsi" w:eastAsia="Calibri" w:hAnsiTheme="majorHAnsi" w:cstheme="majorHAnsi"/>
          <w:b/>
        </w:rPr>
      </w:pPr>
    </w:p>
    <w:p w14:paraId="50221CE9" w14:textId="77777777" w:rsidR="00B11F32" w:rsidRPr="00B11F32" w:rsidRDefault="00B11F32" w:rsidP="00B11F32">
      <w:pPr>
        <w:spacing w:line="276" w:lineRule="auto"/>
        <w:jc w:val="both"/>
        <w:rPr>
          <w:rFonts w:asciiTheme="majorHAnsi" w:eastAsia="Calibri" w:hAnsiTheme="majorHAnsi" w:cstheme="majorHAnsi"/>
          <w:b/>
        </w:rPr>
      </w:pPr>
    </w:p>
    <w:p w14:paraId="47BBEB17" w14:textId="77777777"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b/>
        </w:rPr>
        <w:t>Câu 11</w:t>
      </w:r>
      <w:r w:rsidRPr="00B11F32">
        <w:rPr>
          <w:rFonts w:asciiTheme="majorHAnsi" w:eastAsia="Calibri" w:hAnsiTheme="majorHAnsi" w:cstheme="majorHAnsi"/>
        </w:rPr>
        <w:t>: Trong cùng một điều kiện như nhau, nhưng mức độ sử dụng quyền và nghĩa vụ của công dân phụ thuộc vào</w:t>
      </w:r>
    </w:p>
    <w:p w14:paraId="0F36A009" w14:textId="77777777" w:rsidR="00B11F32" w:rsidRPr="00B11F32" w:rsidRDefault="00B11F32" w:rsidP="00B11F32">
      <w:pPr>
        <w:tabs>
          <w:tab w:val="left" w:pos="5136"/>
        </w:tabs>
        <w:spacing w:line="276" w:lineRule="auto"/>
        <w:jc w:val="both"/>
        <w:rPr>
          <w:rFonts w:asciiTheme="majorHAnsi" w:eastAsia="Calibri" w:hAnsiTheme="majorHAnsi" w:cstheme="majorHAnsi"/>
        </w:rPr>
      </w:pPr>
      <w:r w:rsidRPr="00B11F32">
        <w:rPr>
          <w:rFonts w:asciiTheme="majorHAnsi" w:eastAsia="Calibri" w:hAnsiTheme="majorHAnsi" w:cstheme="majorHAnsi"/>
        </w:rPr>
        <w:t>A. khả năng và hoàn cảnh, trách nhiệm của mỗi người.</w:t>
      </w:r>
      <w:r w:rsidRPr="00B11F32">
        <w:rPr>
          <w:rFonts w:asciiTheme="majorHAnsi" w:eastAsia="Calibri" w:hAnsiTheme="majorHAnsi" w:cstheme="majorHAnsi"/>
        </w:rPr>
        <w:tab/>
        <w:t xml:space="preserve">    </w:t>
      </w:r>
    </w:p>
    <w:p w14:paraId="3DA6221B" w14:textId="77777777" w:rsidR="00B11F32" w:rsidRPr="00B11F32" w:rsidRDefault="00B11F32" w:rsidP="00B11F32">
      <w:pPr>
        <w:tabs>
          <w:tab w:val="left" w:pos="5136"/>
        </w:tabs>
        <w:spacing w:line="276" w:lineRule="auto"/>
        <w:jc w:val="both"/>
        <w:rPr>
          <w:rFonts w:asciiTheme="majorHAnsi" w:eastAsia="Calibri" w:hAnsiTheme="majorHAnsi" w:cstheme="majorHAnsi"/>
        </w:rPr>
      </w:pPr>
      <w:r w:rsidRPr="00B11F32">
        <w:rPr>
          <w:rFonts w:asciiTheme="majorHAnsi" w:eastAsia="Calibri" w:hAnsiTheme="majorHAnsi" w:cstheme="majorHAnsi"/>
        </w:rPr>
        <w:t>B. năng lực, điều kiện, nhu cầu của mỗi người.</w:t>
      </w:r>
    </w:p>
    <w:p w14:paraId="29773F6D" w14:textId="77777777" w:rsidR="00B11F32" w:rsidRPr="00B11F32" w:rsidRDefault="00B11F32" w:rsidP="00B11F32">
      <w:pPr>
        <w:tabs>
          <w:tab w:val="left" w:pos="5136"/>
        </w:tabs>
        <w:spacing w:line="276" w:lineRule="auto"/>
        <w:jc w:val="both"/>
        <w:rPr>
          <w:rFonts w:asciiTheme="majorHAnsi" w:eastAsia="Calibri" w:hAnsiTheme="majorHAnsi" w:cstheme="majorHAnsi"/>
          <w:b/>
        </w:rPr>
      </w:pPr>
      <w:r w:rsidRPr="00B11F32">
        <w:rPr>
          <w:rFonts w:asciiTheme="majorHAnsi" w:eastAsia="Calibri" w:hAnsiTheme="majorHAnsi" w:cstheme="majorHAnsi"/>
        </w:rPr>
        <w:t>C. khả năng, điều kiện, hoàn cảnh mỗi người.</w:t>
      </w:r>
      <w:r w:rsidRPr="00B11F32">
        <w:rPr>
          <w:rFonts w:asciiTheme="majorHAnsi" w:eastAsia="Calibri" w:hAnsiTheme="majorHAnsi" w:cstheme="majorHAnsi"/>
          <w:b/>
        </w:rPr>
        <w:tab/>
        <w:t xml:space="preserve">     </w:t>
      </w:r>
    </w:p>
    <w:p w14:paraId="5EC8F55D" w14:textId="77777777" w:rsidR="00B11F32" w:rsidRPr="00B11F32" w:rsidRDefault="00B11F32" w:rsidP="00B11F32">
      <w:pPr>
        <w:tabs>
          <w:tab w:val="left" w:pos="5136"/>
        </w:tabs>
        <w:spacing w:line="276" w:lineRule="auto"/>
        <w:jc w:val="both"/>
        <w:rPr>
          <w:rFonts w:asciiTheme="majorHAnsi" w:eastAsia="Calibri" w:hAnsiTheme="majorHAnsi" w:cstheme="majorHAnsi"/>
          <w:b/>
        </w:rPr>
      </w:pPr>
      <w:r w:rsidRPr="00B11F32">
        <w:rPr>
          <w:rFonts w:asciiTheme="majorHAnsi" w:eastAsia="Calibri" w:hAnsiTheme="majorHAnsi" w:cstheme="majorHAnsi"/>
        </w:rPr>
        <w:t>D. điều kiện, khả năng, ý thức của mỗi người.</w:t>
      </w:r>
    </w:p>
    <w:p w14:paraId="5E79D689" w14:textId="77777777" w:rsidR="00B11F32" w:rsidRPr="00B11F32" w:rsidRDefault="00B11F32" w:rsidP="00B11F32">
      <w:pPr>
        <w:tabs>
          <w:tab w:val="left" w:pos="0"/>
        </w:tabs>
        <w:spacing w:line="276" w:lineRule="auto"/>
        <w:rPr>
          <w:rFonts w:asciiTheme="majorHAnsi" w:eastAsia="Calibri" w:hAnsiTheme="majorHAnsi" w:cstheme="majorHAnsi"/>
          <w:b/>
        </w:rPr>
      </w:pPr>
    </w:p>
    <w:p w14:paraId="0328393D" w14:textId="77777777" w:rsidR="00B11F32" w:rsidRPr="00B11F32" w:rsidRDefault="00B11F32" w:rsidP="00B11F32">
      <w:pPr>
        <w:tabs>
          <w:tab w:val="left" w:pos="0"/>
        </w:tabs>
        <w:spacing w:line="276" w:lineRule="auto"/>
        <w:rPr>
          <w:rFonts w:asciiTheme="majorHAnsi" w:eastAsia="Calibri" w:hAnsiTheme="majorHAnsi" w:cstheme="majorHAnsi"/>
        </w:rPr>
        <w:sectPr w:rsidR="00B11F32" w:rsidRPr="00B11F32" w:rsidSect="005C19BC">
          <w:type w:val="continuous"/>
          <w:pgSz w:w="11907" w:h="16839" w:code="9"/>
          <w:pgMar w:top="810" w:right="1440" w:bottom="1440" w:left="990" w:header="720" w:footer="720" w:gutter="0"/>
          <w:cols w:space="720"/>
          <w:docGrid w:linePitch="360"/>
        </w:sectPr>
      </w:pPr>
      <w:r w:rsidRPr="00B11F32">
        <w:rPr>
          <w:rFonts w:asciiTheme="majorHAnsi" w:eastAsia="Calibri" w:hAnsiTheme="majorHAnsi" w:cstheme="majorHAnsi"/>
          <w:b/>
        </w:rPr>
        <w:t>Câu 12</w:t>
      </w:r>
      <w:r w:rsidRPr="00B11F32">
        <w:rPr>
          <w:rFonts w:asciiTheme="majorHAnsi" w:eastAsia="Calibri" w:hAnsiTheme="majorHAnsi" w:cstheme="majorHAnsi"/>
        </w:rPr>
        <w:t> : Việc xét xử các vụ án kinh tế của nước ta hiện nay không phụ thuộc người đó là ai, giữ chức vụ gì, là thể hiện công dân bình đẳng về</w:t>
      </w:r>
    </w:p>
    <w:p w14:paraId="64F834A7" w14:textId="1E1BEADF" w:rsidR="00B11F32" w:rsidRPr="00B11F32" w:rsidRDefault="00B11F32" w:rsidP="00B11F32">
      <w:pPr>
        <w:spacing w:line="276" w:lineRule="auto"/>
        <w:jc w:val="both"/>
        <w:rPr>
          <w:rFonts w:asciiTheme="majorHAnsi" w:eastAsia="Calibri" w:hAnsiTheme="majorHAnsi" w:cstheme="majorHAnsi"/>
          <w:b/>
          <w:lang w:val="en-US"/>
        </w:rPr>
      </w:pPr>
      <w:r w:rsidRPr="00B11F32">
        <w:rPr>
          <w:rFonts w:asciiTheme="majorHAnsi" w:eastAsia="Calibri" w:hAnsiTheme="majorHAnsi" w:cstheme="majorHAnsi"/>
        </w:rPr>
        <w:lastRenderedPageBreak/>
        <w:t xml:space="preserve">A. quyền trong kinh doanh.    </w:t>
      </w:r>
      <w:r w:rsidRPr="00B11F32">
        <w:rPr>
          <w:rFonts w:asciiTheme="majorHAnsi" w:eastAsia="Calibri" w:hAnsiTheme="majorHAnsi" w:cstheme="majorHAnsi"/>
          <w:lang w:val="en-US"/>
        </w:rPr>
        <w:t xml:space="preserve">                  </w:t>
      </w:r>
      <w:r w:rsidRPr="00B11F32">
        <w:rPr>
          <w:rFonts w:asciiTheme="majorHAnsi" w:eastAsia="Calibri" w:hAnsiTheme="majorHAnsi" w:cstheme="majorHAnsi"/>
        </w:rPr>
        <w:t>B. trách nhiệm pháp lí.</w:t>
      </w:r>
      <w:r w:rsidRPr="00B11F32">
        <w:rPr>
          <w:rFonts w:asciiTheme="majorHAnsi" w:eastAsia="Calibri" w:hAnsiTheme="majorHAnsi" w:cstheme="majorHAnsi"/>
          <w:b/>
        </w:rPr>
        <w:t xml:space="preserve">    </w:t>
      </w:r>
    </w:p>
    <w:p w14:paraId="3928891D" w14:textId="202D0626" w:rsidR="00B11F32" w:rsidRPr="00B11F32" w:rsidRDefault="00B11F32" w:rsidP="00B11F32">
      <w:pPr>
        <w:spacing w:line="276" w:lineRule="auto"/>
        <w:jc w:val="both"/>
        <w:rPr>
          <w:rFonts w:asciiTheme="majorHAnsi" w:eastAsia="Calibri" w:hAnsiTheme="majorHAnsi" w:cstheme="majorHAnsi"/>
        </w:rPr>
      </w:pPr>
      <w:r w:rsidRPr="00B11F32">
        <w:rPr>
          <w:rFonts w:asciiTheme="majorHAnsi" w:eastAsia="Calibri" w:hAnsiTheme="majorHAnsi" w:cstheme="majorHAnsi"/>
        </w:rPr>
        <w:t xml:space="preserve">C. nghĩa vụ trong kinh doanh.     </w:t>
      </w:r>
      <w:r w:rsidRPr="00B11F32">
        <w:rPr>
          <w:rFonts w:asciiTheme="majorHAnsi" w:eastAsia="Calibri" w:hAnsiTheme="majorHAnsi" w:cstheme="majorHAnsi"/>
          <w:lang w:val="en-US"/>
        </w:rPr>
        <w:t xml:space="preserve">             </w:t>
      </w:r>
      <w:r w:rsidRPr="00B11F32">
        <w:rPr>
          <w:rFonts w:asciiTheme="majorHAnsi" w:eastAsia="Calibri" w:hAnsiTheme="majorHAnsi" w:cstheme="majorHAnsi"/>
        </w:rPr>
        <w:t>D. nghĩa vụ pháp lí .</w:t>
      </w:r>
    </w:p>
    <w:p w14:paraId="632100F7" w14:textId="77777777" w:rsidR="00B11F32" w:rsidRPr="00B11F32" w:rsidRDefault="00B11F32" w:rsidP="00B11F32">
      <w:pPr>
        <w:spacing w:line="360" w:lineRule="auto"/>
        <w:jc w:val="both"/>
        <w:rPr>
          <w:rFonts w:asciiTheme="majorHAnsi" w:eastAsia="Calibri" w:hAnsiTheme="majorHAnsi" w:cstheme="majorHAnsi"/>
          <w:b/>
          <w:lang w:val="sv-SE"/>
        </w:rPr>
      </w:pPr>
    </w:p>
    <w:p w14:paraId="042EF600" w14:textId="77777777" w:rsidR="00B11F32" w:rsidRPr="00B11F32" w:rsidRDefault="00B11F32" w:rsidP="00B11F32">
      <w:pPr>
        <w:spacing w:line="360" w:lineRule="auto"/>
        <w:jc w:val="both"/>
        <w:rPr>
          <w:rFonts w:asciiTheme="majorHAnsi" w:eastAsia="Calibri" w:hAnsiTheme="majorHAnsi" w:cstheme="majorHAnsi"/>
          <w:lang w:val="sv-SE"/>
        </w:rPr>
      </w:pPr>
      <w:r w:rsidRPr="00B11F32">
        <w:rPr>
          <w:rFonts w:asciiTheme="majorHAnsi" w:eastAsia="Calibri" w:hAnsiTheme="majorHAnsi" w:cstheme="majorHAnsi"/>
          <w:b/>
          <w:lang w:val="sv-SE"/>
        </w:rPr>
        <w:t>Câu 13</w:t>
      </w:r>
      <w:r w:rsidRPr="00B11F32">
        <w:rPr>
          <w:rFonts w:asciiTheme="majorHAnsi" w:eastAsia="Calibri" w:hAnsiTheme="majorHAnsi" w:cstheme="majorHAnsi"/>
          <w:lang w:val="sv-SE"/>
        </w:rPr>
        <w:t>.Vụ án Phạm   Công  Danh  và  đồng  bọn  tham  nhũng 9.000 tỉ của nhà nước đã bị nhà nước xét xử và có hình phạt tùy theo mức độ. Điều này thể hiện</w:t>
      </w:r>
    </w:p>
    <w:p w14:paraId="1CE75FF5" w14:textId="77777777" w:rsidR="00B11F32" w:rsidRPr="00B11F32" w:rsidRDefault="00B11F32" w:rsidP="00B11F32">
      <w:pPr>
        <w:spacing w:line="360" w:lineRule="auto"/>
        <w:jc w:val="both"/>
        <w:rPr>
          <w:rFonts w:asciiTheme="majorHAnsi" w:eastAsia="Calibri" w:hAnsiTheme="majorHAnsi" w:cstheme="majorHAnsi"/>
          <w:b/>
          <w:lang w:val="sv-SE"/>
        </w:rPr>
      </w:pPr>
      <w:r w:rsidRPr="00B11F32">
        <w:rPr>
          <w:rFonts w:asciiTheme="majorHAnsi" w:eastAsia="Calibri" w:hAnsiTheme="majorHAnsi" w:cstheme="majorHAnsi"/>
          <w:lang w:val="sv-SE"/>
        </w:rPr>
        <w:t xml:space="preserve">A. công dân đều bình đẳng về trách nhiệm pháp lí. </w:t>
      </w:r>
      <w:r w:rsidRPr="00B11F32">
        <w:rPr>
          <w:rFonts w:asciiTheme="majorHAnsi" w:eastAsia="Calibri" w:hAnsiTheme="majorHAnsi" w:cstheme="majorHAnsi"/>
          <w:b/>
          <w:lang w:val="sv-SE"/>
        </w:rPr>
        <w:t xml:space="preserve">       </w:t>
      </w:r>
    </w:p>
    <w:p w14:paraId="18A0118E" w14:textId="73590335" w:rsidR="00B11F32" w:rsidRPr="00B11F32" w:rsidRDefault="00B11F32" w:rsidP="00B11F32">
      <w:pPr>
        <w:spacing w:line="360" w:lineRule="auto"/>
        <w:jc w:val="both"/>
        <w:rPr>
          <w:rFonts w:asciiTheme="majorHAnsi" w:eastAsia="Calibri" w:hAnsiTheme="majorHAnsi" w:cstheme="majorHAnsi"/>
          <w:b/>
          <w:lang w:val="sv-SE"/>
        </w:rPr>
      </w:pPr>
      <w:r w:rsidRPr="00B11F32">
        <w:rPr>
          <w:rFonts w:asciiTheme="majorHAnsi" w:eastAsia="Calibri" w:hAnsiTheme="majorHAnsi" w:cstheme="majorHAnsi"/>
          <w:lang w:val="sv-SE"/>
        </w:rPr>
        <w:t>B. công dân đều bình đằng về quyền và nghĩa vụ.</w:t>
      </w:r>
    </w:p>
    <w:p w14:paraId="38DCFF5A" w14:textId="77777777" w:rsidR="00B11F32" w:rsidRPr="00B11F32" w:rsidRDefault="00B11F32" w:rsidP="00B11F32">
      <w:pPr>
        <w:spacing w:line="360" w:lineRule="auto"/>
        <w:rPr>
          <w:rFonts w:asciiTheme="majorHAnsi" w:eastAsia="Calibri" w:hAnsiTheme="majorHAnsi" w:cstheme="majorHAnsi"/>
          <w:lang w:val="sv-SE"/>
        </w:rPr>
      </w:pPr>
      <w:r w:rsidRPr="00B11F32">
        <w:rPr>
          <w:rFonts w:asciiTheme="majorHAnsi" w:eastAsia="Calibri" w:hAnsiTheme="majorHAnsi" w:cstheme="majorHAnsi"/>
          <w:lang w:val="sv-SE"/>
        </w:rPr>
        <w:t xml:space="preserve">C. công dân đều có nghĩa vụ như nhau.                                 </w:t>
      </w:r>
    </w:p>
    <w:p w14:paraId="4FCE26DD" w14:textId="113D01EE" w:rsidR="00B11F32" w:rsidRPr="00B11F32" w:rsidRDefault="00B11F32" w:rsidP="00B11F32">
      <w:pPr>
        <w:spacing w:line="360" w:lineRule="auto"/>
        <w:rPr>
          <w:rFonts w:asciiTheme="majorHAnsi" w:eastAsia="Calibri" w:hAnsiTheme="majorHAnsi" w:cstheme="majorHAnsi"/>
          <w:lang w:val="sv-SE"/>
        </w:rPr>
        <w:sectPr w:rsidR="00B11F32" w:rsidRPr="00B11F32" w:rsidSect="005C19BC">
          <w:type w:val="continuous"/>
          <w:pgSz w:w="11907" w:h="16839" w:code="9"/>
          <w:pgMar w:top="810" w:right="900" w:bottom="1440" w:left="1080" w:header="720" w:footer="720" w:gutter="0"/>
          <w:cols w:space="720"/>
          <w:docGrid w:linePitch="360"/>
        </w:sectPr>
      </w:pPr>
      <w:r w:rsidRPr="00B11F32">
        <w:rPr>
          <w:rFonts w:asciiTheme="majorHAnsi" w:eastAsia="Calibri" w:hAnsiTheme="majorHAnsi" w:cstheme="majorHAnsi"/>
          <w:lang w:val="sv-SE"/>
        </w:rPr>
        <w:t>D. công dân đều bị xử lí như nhau.</w:t>
      </w:r>
    </w:p>
    <w:p w14:paraId="32B5C18E" w14:textId="77777777" w:rsidR="00B11F32" w:rsidRPr="00B11F32" w:rsidRDefault="00B11F32" w:rsidP="00B11F32">
      <w:pPr>
        <w:spacing w:line="276" w:lineRule="auto"/>
        <w:jc w:val="both"/>
        <w:rPr>
          <w:rFonts w:asciiTheme="majorHAnsi" w:eastAsia="Calibri" w:hAnsiTheme="majorHAnsi" w:cstheme="majorHAnsi"/>
          <w:b/>
          <w:lang w:val="sv-SE"/>
        </w:rPr>
      </w:pPr>
    </w:p>
    <w:p w14:paraId="01CF3331" w14:textId="77777777" w:rsidR="00B11F32" w:rsidRPr="00B11F32" w:rsidRDefault="00B11F32" w:rsidP="00B11F32">
      <w:pPr>
        <w:jc w:val="both"/>
        <w:rPr>
          <w:rFonts w:asciiTheme="majorHAnsi" w:eastAsia="Calibri" w:hAnsiTheme="majorHAnsi" w:cstheme="majorHAnsi"/>
          <w:lang w:val="sv-SE"/>
        </w:rPr>
      </w:pPr>
      <w:r w:rsidRPr="00B11F32">
        <w:rPr>
          <w:rFonts w:asciiTheme="majorHAnsi" w:eastAsia="Calibri" w:hAnsiTheme="majorHAnsi" w:cstheme="majorHAnsi"/>
          <w:b/>
          <w:lang w:val="sv-SE"/>
        </w:rPr>
        <w:t>Câu 14</w:t>
      </w:r>
      <w:r w:rsidRPr="00B11F32">
        <w:rPr>
          <w:rFonts w:asciiTheme="majorHAnsi" w:eastAsia="Calibri" w:hAnsiTheme="majorHAnsi" w:cstheme="majorHAnsi"/>
          <w:lang w:val="sv-SE"/>
        </w:rPr>
        <w:t>: Trong cùng một hoàn cảnh, người lãnh đạo và nhân viên vi phạm pháp luật với tính chất mức độ như nhau thì người có chức vụ phải chịu trách nhiệm pháp lí</w:t>
      </w:r>
    </w:p>
    <w:p w14:paraId="04EB80AC" w14:textId="77777777" w:rsidR="00B11F32" w:rsidRPr="00B11F32" w:rsidRDefault="00B11F32" w:rsidP="00B11F32">
      <w:pPr>
        <w:jc w:val="both"/>
        <w:rPr>
          <w:rFonts w:asciiTheme="majorHAnsi" w:eastAsia="Calibri" w:hAnsiTheme="majorHAnsi" w:cstheme="majorHAnsi"/>
          <w:lang w:val="sv-SE"/>
        </w:rPr>
        <w:sectPr w:rsidR="00B11F32" w:rsidRPr="00B11F32" w:rsidSect="005C19BC">
          <w:type w:val="continuous"/>
          <w:pgSz w:w="11907" w:h="16839" w:code="9"/>
          <w:pgMar w:top="810" w:right="1440" w:bottom="1440" w:left="990" w:header="720" w:footer="720" w:gutter="0"/>
          <w:cols w:space="720"/>
          <w:docGrid w:linePitch="360"/>
        </w:sectPr>
      </w:pPr>
    </w:p>
    <w:p w14:paraId="6C7FBFF4" w14:textId="6F833FD1" w:rsidR="00B11F32" w:rsidRPr="00B11F32" w:rsidRDefault="00B11F32" w:rsidP="00B11F32">
      <w:pPr>
        <w:rPr>
          <w:rFonts w:asciiTheme="majorHAnsi" w:eastAsia="Calibri" w:hAnsiTheme="majorHAnsi" w:cstheme="majorHAnsi"/>
          <w:b/>
          <w:lang w:val="sv-SE"/>
        </w:rPr>
      </w:pPr>
      <w:r w:rsidRPr="00B11F32">
        <w:rPr>
          <w:rFonts w:asciiTheme="majorHAnsi" w:eastAsia="Calibri" w:hAnsiTheme="majorHAnsi" w:cstheme="majorHAnsi"/>
          <w:lang w:val="sv-SE"/>
        </w:rPr>
        <w:lastRenderedPageBreak/>
        <w:t>A.nặng hơn nhân viên                      B.như nhân viên</w:t>
      </w:r>
      <w:r w:rsidRPr="00B11F32">
        <w:rPr>
          <w:rFonts w:asciiTheme="majorHAnsi" w:eastAsia="Calibri" w:hAnsiTheme="majorHAnsi" w:cstheme="majorHAnsi"/>
          <w:b/>
          <w:lang w:val="sv-SE"/>
        </w:rPr>
        <w:t xml:space="preserve">              </w:t>
      </w:r>
    </w:p>
    <w:p w14:paraId="59B3FDDC" w14:textId="6E3A0812" w:rsidR="00B11F32" w:rsidRPr="00B11F32" w:rsidRDefault="00B11F32" w:rsidP="00B11F32">
      <w:pPr>
        <w:rPr>
          <w:rFonts w:asciiTheme="majorHAnsi" w:eastAsia="Calibri" w:hAnsiTheme="majorHAnsi" w:cstheme="majorHAnsi"/>
          <w:lang w:val="sv-SE"/>
        </w:rPr>
        <w:sectPr w:rsidR="00B11F32" w:rsidRPr="00B11F32" w:rsidSect="005C19BC">
          <w:type w:val="continuous"/>
          <w:pgSz w:w="11907" w:h="16839" w:code="9"/>
          <w:pgMar w:top="810" w:right="1440" w:bottom="1440" w:left="990" w:header="720" w:footer="720" w:gutter="0"/>
          <w:cols w:space="720"/>
          <w:docGrid w:linePitch="360"/>
        </w:sectPr>
      </w:pPr>
      <w:r w:rsidRPr="00B11F32">
        <w:rPr>
          <w:rFonts w:asciiTheme="majorHAnsi" w:eastAsia="Calibri" w:hAnsiTheme="majorHAnsi" w:cstheme="majorHAnsi"/>
          <w:lang w:val="sv-SE"/>
        </w:rPr>
        <w:t>C.nhẹ hơn nhân viên                        D.có thể khác nhau</w:t>
      </w:r>
    </w:p>
    <w:p w14:paraId="59F80B9F"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b/>
          <w:lang w:val="sv-SE"/>
        </w:rPr>
        <w:lastRenderedPageBreak/>
        <w:t>Câu 15</w:t>
      </w:r>
      <w:r w:rsidRPr="00B11F32">
        <w:rPr>
          <w:rFonts w:asciiTheme="majorHAnsi" w:eastAsia="Calibri" w:hAnsiTheme="majorHAnsi" w:cstheme="majorHAnsi"/>
          <w:lang w:val="sv-SE"/>
        </w:rPr>
        <w:t xml:space="preserve">: Biểu hiện nào dưới đây </w:t>
      </w:r>
      <w:r w:rsidRPr="00B11F32">
        <w:rPr>
          <w:rFonts w:asciiTheme="majorHAnsi" w:eastAsia="Calibri" w:hAnsiTheme="majorHAnsi" w:cstheme="majorHAnsi"/>
          <w:i/>
          <w:lang w:val="sv-SE"/>
        </w:rPr>
        <w:t xml:space="preserve">không thể hiện </w:t>
      </w:r>
      <w:r w:rsidRPr="00B11F32">
        <w:rPr>
          <w:rFonts w:asciiTheme="majorHAnsi" w:eastAsia="Calibri" w:hAnsiTheme="majorHAnsi" w:cstheme="majorHAnsi"/>
          <w:lang w:val="sv-SE"/>
        </w:rPr>
        <w:t>bình đẳng về quyền và nghĩa vụ của công dân?</w:t>
      </w:r>
    </w:p>
    <w:p w14:paraId="1BE2B332"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A. Trong lớp học có bạn được miễn học phí các bạn khác thì không.</w:t>
      </w:r>
    </w:p>
    <w:p w14:paraId="6301563C"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B. Trong thời bình các bạn nam đủ tuổi phải đăng kí nghĩa vụ quân sự, còn các bạn nữ thì không.</w:t>
      </w:r>
    </w:p>
    <w:p w14:paraId="45562A2B"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C. T và Y đều đủ tiêu chuẩn vào công ty X nhưng chỉ Y được nhận vào làm vì có người thân là giám đốc công ty.</w:t>
      </w:r>
    </w:p>
    <w:p w14:paraId="159C7C74"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D. A trúng tuyển vào đại học vì được cộng điểm ưu tiên.</w:t>
      </w:r>
    </w:p>
    <w:p w14:paraId="2F5F36E6" w14:textId="77777777" w:rsidR="00B11F32" w:rsidRPr="00B11F32" w:rsidRDefault="00B11F32" w:rsidP="00B11F32">
      <w:pPr>
        <w:spacing w:line="276" w:lineRule="auto"/>
        <w:jc w:val="both"/>
        <w:rPr>
          <w:rFonts w:asciiTheme="majorHAnsi" w:eastAsia="Calibri" w:hAnsiTheme="majorHAnsi" w:cstheme="majorHAnsi"/>
          <w:b/>
          <w:lang w:val="sv-SE"/>
        </w:rPr>
      </w:pPr>
    </w:p>
    <w:p w14:paraId="72C9D757"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b/>
          <w:lang w:val="sv-SE"/>
        </w:rPr>
        <w:t>Câu 16</w:t>
      </w:r>
      <w:r w:rsidRPr="00B11F32">
        <w:rPr>
          <w:rFonts w:asciiTheme="majorHAnsi" w:eastAsia="Calibri" w:hAnsiTheme="majorHAnsi" w:cstheme="majorHAnsi"/>
          <w:lang w:val="sv-SE"/>
        </w:rPr>
        <w:t>: A và B cùng làm việc trong một công ty có cùng mức thu nhập cao. A sống độc thân, B có mẹ già và con nhỏ. A phải  đóng thuế  thu  nhập cao gấp đôi B. Điều này thể hiện việc thực hiện nghĩa vụ pháp lí phụ thuộc vào</w:t>
      </w:r>
    </w:p>
    <w:p w14:paraId="445710E0"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A. điều kiện làm việc cụ thể của A và B.                B. điều kiện hoàn cảnh cụ thể của A và B.</w:t>
      </w:r>
    </w:p>
    <w:p w14:paraId="5B2F4D58"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C. độ tuổi của A và B.                                             D .địa vị của A và B.</w:t>
      </w:r>
    </w:p>
    <w:p w14:paraId="40B71F5B" w14:textId="77777777" w:rsidR="00B11F32" w:rsidRPr="00B11F32" w:rsidRDefault="00B11F32" w:rsidP="00B11F32">
      <w:pPr>
        <w:spacing w:line="276" w:lineRule="auto"/>
        <w:jc w:val="both"/>
        <w:rPr>
          <w:rFonts w:asciiTheme="majorHAnsi" w:eastAsia="Calibri" w:hAnsiTheme="majorHAnsi" w:cstheme="majorHAnsi"/>
          <w:b/>
          <w:lang w:val="sv-SE"/>
        </w:rPr>
      </w:pPr>
    </w:p>
    <w:p w14:paraId="4C3ABF99"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b/>
          <w:lang w:val="sv-SE"/>
        </w:rPr>
        <w:t>Câu 17</w:t>
      </w:r>
      <w:r w:rsidRPr="00B11F32">
        <w:rPr>
          <w:rFonts w:asciiTheme="majorHAnsi" w:eastAsia="Calibri" w:hAnsiTheme="majorHAnsi" w:cstheme="majorHAnsi"/>
          <w:lang w:val="sv-SE"/>
        </w:rPr>
        <w:t> :Bạn N và M (18 tuổi) cùng một hành vi chạy xe máy vượt đèn đỏ khi tham gia giao thông. Mức xử phạt nào sau đây thể hiện sự bình đẳng về trách nhiệm pháp lí ?</w:t>
      </w:r>
    </w:p>
    <w:p w14:paraId="04D52CBF"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 xml:space="preserve">A. Chỉ phạt bạn M, còn bạn N thì không do N là con Chủ tịch huyện.      </w:t>
      </w:r>
    </w:p>
    <w:p w14:paraId="01225EE7"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lang w:val="sv-SE"/>
        </w:rPr>
        <w:t>B. Mức phạt của M cao hơn bạn N.</w:t>
      </w:r>
    </w:p>
    <w:p w14:paraId="1E9F6A49" w14:textId="77777777" w:rsidR="00B11F32" w:rsidRPr="00B11F32" w:rsidRDefault="00B11F32" w:rsidP="00B11F32">
      <w:pPr>
        <w:spacing w:line="276" w:lineRule="auto"/>
        <w:jc w:val="both"/>
        <w:rPr>
          <w:rFonts w:asciiTheme="majorHAnsi" w:eastAsia="Calibri" w:hAnsiTheme="majorHAnsi" w:cstheme="majorHAnsi"/>
          <w:b/>
          <w:lang w:val="sv-SE"/>
        </w:rPr>
      </w:pPr>
      <w:r w:rsidRPr="00B11F32">
        <w:rPr>
          <w:rFonts w:asciiTheme="majorHAnsi" w:eastAsia="Calibri" w:hAnsiTheme="majorHAnsi" w:cstheme="majorHAnsi"/>
          <w:lang w:val="sv-SE"/>
        </w:rPr>
        <w:t>C. Bạn M và bạn N đều bị phạt với mức phạt như nhau.</w:t>
      </w:r>
      <w:r w:rsidRPr="00B11F32">
        <w:rPr>
          <w:rFonts w:asciiTheme="majorHAnsi" w:eastAsia="Calibri" w:hAnsiTheme="majorHAnsi" w:cstheme="majorHAnsi"/>
          <w:b/>
          <w:lang w:val="sv-SE"/>
        </w:rPr>
        <w:t xml:space="preserve">                          </w:t>
      </w:r>
    </w:p>
    <w:p w14:paraId="64BD25FF" w14:textId="77777777" w:rsidR="00B11F32" w:rsidRPr="00B11F32" w:rsidRDefault="00B11F32" w:rsidP="00B11F32">
      <w:pPr>
        <w:spacing w:line="276" w:lineRule="auto"/>
        <w:jc w:val="both"/>
        <w:rPr>
          <w:rFonts w:asciiTheme="majorHAnsi" w:eastAsia="Calibri" w:hAnsiTheme="majorHAnsi" w:cstheme="majorHAnsi"/>
          <w:b/>
          <w:lang w:val="sv-SE"/>
        </w:rPr>
      </w:pPr>
      <w:r w:rsidRPr="00B11F32">
        <w:rPr>
          <w:rFonts w:asciiTheme="majorHAnsi" w:eastAsia="Calibri" w:hAnsiTheme="majorHAnsi" w:cstheme="majorHAnsi"/>
          <w:lang w:val="sv-SE"/>
        </w:rPr>
        <w:t>D. Bạn M và bạn N đều không bị xử phạt.</w:t>
      </w:r>
    </w:p>
    <w:p w14:paraId="476784CF" w14:textId="77777777" w:rsidR="00B11F32" w:rsidRPr="00B11F32" w:rsidRDefault="00B11F32" w:rsidP="00B11F32">
      <w:pPr>
        <w:spacing w:line="276" w:lineRule="auto"/>
        <w:jc w:val="both"/>
        <w:rPr>
          <w:rFonts w:asciiTheme="majorHAnsi" w:eastAsia="Calibri" w:hAnsiTheme="majorHAnsi" w:cstheme="majorHAnsi"/>
          <w:b/>
          <w:lang w:val="sv-SE"/>
        </w:rPr>
      </w:pPr>
    </w:p>
    <w:p w14:paraId="695EE133" w14:textId="77777777" w:rsidR="00B11F32" w:rsidRPr="00B11F32" w:rsidRDefault="00B11F32" w:rsidP="00B11F32">
      <w:pPr>
        <w:spacing w:line="276" w:lineRule="auto"/>
        <w:jc w:val="both"/>
        <w:rPr>
          <w:rFonts w:asciiTheme="majorHAnsi" w:eastAsia="Calibri" w:hAnsiTheme="majorHAnsi" w:cstheme="majorHAnsi"/>
          <w:lang w:val="sv-SE"/>
        </w:rPr>
      </w:pPr>
      <w:r w:rsidRPr="00B11F32">
        <w:rPr>
          <w:rFonts w:asciiTheme="majorHAnsi" w:eastAsia="Calibri" w:hAnsiTheme="majorHAnsi" w:cstheme="majorHAnsi"/>
          <w:b/>
          <w:lang w:val="sv-SE"/>
        </w:rPr>
        <w:t>Câu 18</w:t>
      </w:r>
      <w:r w:rsidRPr="00B11F32">
        <w:rPr>
          <w:rFonts w:asciiTheme="majorHAnsi" w:eastAsia="Calibri" w:hAnsiTheme="majorHAnsi" w:cstheme="majorHAnsi"/>
          <w:lang w:val="sv-SE"/>
        </w:rPr>
        <w:t> : Phiên tòa hình sự tuyên phạt vụ án đặc biệt nghiêm trọng đối với 2 bị cáo X 19 tuổi, Y 17 tuổi cùng tội danh giết người, cướp tài sản, mức tuyên phạt như sau</w:t>
      </w:r>
    </w:p>
    <w:p w14:paraId="77F23FDC" w14:textId="77777777" w:rsidR="00B11F32" w:rsidRPr="00B11F32" w:rsidRDefault="00B11F32" w:rsidP="00B11F32">
      <w:pPr>
        <w:spacing w:line="276" w:lineRule="auto"/>
        <w:rPr>
          <w:rFonts w:asciiTheme="majorHAnsi" w:eastAsia="Calibri" w:hAnsiTheme="majorHAnsi" w:cstheme="majorHAnsi"/>
          <w:lang w:val="fr-FR"/>
        </w:rPr>
      </w:pPr>
      <w:r w:rsidRPr="00B11F32">
        <w:rPr>
          <w:rFonts w:asciiTheme="majorHAnsi" w:eastAsia="Calibri" w:hAnsiTheme="majorHAnsi" w:cstheme="majorHAnsi"/>
          <w:lang w:val="fr-FR"/>
        </w:rPr>
        <w:t xml:space="preserve">A. X và Y tù chung thân. </w:t>
      </w:r>
      <w:r w:rsidRPr="00B11F32">
        <w:rPr>
          <w:rFonts w:asciiTheme="majorHAnsi" w:eastAsia="Calibri" w:hAnsiTheme="majorHAnsi" w:cstheme="majorHAnsi"/>
          <w:b/>
          <w:lang w:val="fr-FR"/>
        </w:rPr>
        <w:t xml:space="preserve">                                             </w:t>
      </w:r>
      <w:r w:rsidRPr="00B11F32">
        <w:rPr>
          <w:rFonts w:asciiTheme="majorHAnsi" w:eastAsia="Calibri" w:hAnsiTheme="majorHAnsi" w:cstheme="majorHAnsi"/>
          <w:lang w:val="fr-FR"/>
        </w:rPr>
        <w:t>B. X và Y tử hình.</w:t>
      </w:r>
    </w:p>
    <w:p w14:paraId="2388CF10" w14:textId="77777777" w:rsidR="00B11F32" w:rsidRPr="00B11F32" w:rsidRDefault="00B11F32" w:rsidP="00B11F32">
      <w:pPr>
        <w:spacing w:line="276" w:lineRule="auto"/>
        <w:rPr>
          <w:rFonts w:asciiTheme="majorHAnsi" w:eastAsia="Calibri" w:hAnsiTheme="majorHAnsi" w:cstheme="majorHAnsi"/>
        </w:rPr>
      </w:pPr>
      <w:r w:rsidRPr="00B11F32">
        <w:rPr>
          <w:rFonts w:asciiTheme="majorHAnsi" w:eastAsia="Calibri" w:hAnsiTheme="majorHAnsi" w:cstheme="majorHAnsi"/>
        </w:rPr>
        <w:t>C. X tử hình, Y tù chung thân.                                      D.X tù chung thân, Y tù 18 năm.</w:t>
      </w:r>
    </w:p>
    <w:p w14:paraId="527C6144" w14:textId="77777777" w:rsidR="00B11F32" w:rsidRPr="00B11F32" w:rsidRDefault="00B11F32" w:rsidP="00B11F32">
      <w:pPr>
        <w:spacing w:line="276" w:lineRule="auto"/>
        <w:rPr>
          <w:rFonts w:asciiTheme="majorHAnsi" w:eastAsia="Calibri" w:hAnsiTheme="majorHAnsi" w:cstheme="majorHAnsi"/>
        </w:rPr>
      </w:pPr>
    </w:p>
    <w:p w14:paraId="08AC6059" w14:textId="77777777" w:rsidR="00B11F32" w:rsidRPr="00B11F32" w:rsidRDefault="00B11F32" w:rsidP="00B11F32">
      <w:pPr>
        <w:spacing w:line="278" w:lineRule="auto"/>
        <w:ind w:right="100"/>
        <w:jc w:val="both"/>
        <w:rPr>
          <w:rFonts w:asciiTheme="majorHAnsi" w:eastAsia="Arial" w:hAnsiTheme="majorHAnsi" w:cstheme="majorHAnsi"/>
          <w:lang w:eastAsia="vi-VN"/>
        </w:rPr>
      </w:pPr>
      <w:r w:rsidRPr="00B11F32">
        <w:rPr>
          <w:rFonts w:asciiTheme="majorHAnsi" w:eastAsia="Arial" w:hAnsiTheme="majorHAnsi" w:cstheme="majorHAnsi"/>
          <w:b/>
          <w:lang w:eastAsia="vi-VN"/>
        </w:rPr>
        <w:t>Câu 19</w:t>
      </w:r>
      <w:r w:rsidRPr="00B11F32">
        <w:rPr>
          <w:rFonts w:asciiTheme="majorHAnsi" w:eastAsia="Arial" w:hAnsiTheme="majorHAnsi" w:cstheme="majorHAnsi"/>
          <w:lang w:eastAsia="vi-VN"/>
        </w:rPr>
        <w:t>: Mặc dù xe khách đã hết chỗ ngồi nhưng anh K là tài xế vẫn cho chị H cùng chồng là anh Q lên xe. Bị ép phải ngồi ghép ghế để nhường chỗ cho chị H, anh P là hành khách kịch liệt phản đối, đòi lại tiền vé và bị anh T phụ xe nhổ bã kẹo cao su vào mặt. Do anh N không cho ngồi cùng ghế nên anh Q đã đấm vào mặt anh N. Những ai dưới đây phải chịu trách nhiệm pháp lí?</w:t>
      </w:r>
    </w:p>
    <w:p w14:paraId="57F8E65C" w14:textId="77777777" w:rsidR="00B11F32" w:rsidRPr="00B11F32" w:rsidRDefault="00B11F32" w:rsidP="00B11F32">
      <w:pPr>
        <w:tabs>
          <w:tab w:val="left" w:pos="5180"/>
        </w:tabs>
        <w:spacing w:line="0" w:lineRule="atLeast"/>
        <w:ind w:left="200"/>
        <w:rPr>
          <w:rFonts w:asciiTheme="majorHAnsi" w:eastAsia="Arial" w:hAnsiTheme="majorHAnsi" w:cstheme="majorHAnsi"/>
          <w:lang w:eastAsia="vi-VN"/>
        </w:rPr>
      </w:pPr>
    </w:p>
    <w:p w14:paraId="02AA41D3" w14:textId="77777777" w:rsidR="00B11F32" w:rsidRPr="00B11F32" w:rsidRDefault="00B11F32" w:rsidP="00B11F32">
      <w:pPr>
        <w:tabs>
          <w:tab w:val="left" w:pos="5180"/>
        </w:tabs>
        <w:spacing w:line="0" w:lineRule="atLeast"/>
        <w:rPr>
          <w:rFonts w:asciiTheme="majorHAnsi" w:eastAsia="Arial" w:hAnsiTheme="majorHAnsi" w:cstheme="majorHAnsi"/>
          <w:lang w:eastAsia="vi-VN"/>
        </w:rPr>
      </w:pPr>
      <w:r w:rsidRPr="00B11F32">
        <w:rPr>
          <w:rFonts w:asciiTheme="majorHAnsi" w:eastAsia="Arial" w:hAnsiTheme="majorHAnsi" w:cstheme="majorHAnsi"/>
          <w:lang w:eastAsia="vi-VN"/>
        </w:rPr>
        <w:t>A. Anh K, anh P và anh T.</w:t>
      </w:r>
      <w:r w:rsidRPr="00B11F32">
        <w:rPr>
          <w:rFonts w:asciiTheme="majorHAnsi" w:hAnsiTheme="majorHAnsi" w:cstheme="majorHAnsi"/>
          <w:lang w:eastAsia="vi-VN"/>
        </w:rPr>
        <w:tab/>
      </w:r>
      <w:r w:rsidRPr="00B11F32">
        <w:rPr>
          <w:rFonts w:asciiTheme="majorHAnsi" w:eastAsia="Arial" w:hAnsiTheme="majorHAnsi" w:cstheme="majorHAnsi"/>
          <w:lang w:eastAsia="vi-VN"/>
        </w:rPr>
        <w:t>B. Anh K, anh T, anh Q và anh N.</w:t>
      </w:r>
    </w:p>
    <w:p w14:paraId="58ABEC6E" w14:textId="77777777" w:rsidR="00B11F32" w:rsidRPr="00B11F32" w:rsidRDefault="00B11F32" w:rsidP="00B11F32">
      <w:pPr>
        <w:spacing w:line="3" w:lineRule="exact"/>
        <w:rPr>
          <w:rFonts w:asciiTheme="majorHAnsi" w:hAnsiTheme="majorHAnsi" w:cstheme="majorHAnsi"/>
          <w:lang w:eastAsia="vi-VN"/>
        </w:rPr>
      </w:pPr>
    </w:p>
    <w:p w14:paraId="569A1B51" w14:textId="77777777" w:rsidR="00B11F32" w:rsidRPr="00B11F32" w:rsidRDefault="00B11F32" w:rsidP="00B11F32">
      <w:pPr>
        <w:tabs>
          <w:tab w:val="left" w:pos="5180"/>
        </w:tabs>
        <w:spacing w:line="0" w:lineRule="atLeast"/>
        <w:rPr>
          <w:rFonts w:asciiTheme="majorHAnsi" w:eastAsia="Arial" w:hAnsiTheme="majorHAnsi" w:cstheme="majorHAnsi"/>
          <w:lang w:eastAsia="vi-VN"/>
        </w:rPr>
      </w:pPr>
      <w:r w:rsidRPr="00B11F32">
        <w:rPr>
          <w:rFonts w:asciiTheme="majorHAnsi" w:eastAsia="Arial" w:hAnsiTheme="majorHAnsi" w:cstheme="majorHAnsi"/>
          <w:lang w:eastAsia="vi-VN"/>
        </w:rPr>
        <w:t>C. Anh T, anh P và anh Q.</w:t>
      </w:r>
      <w:r w:rsidRPr="00B11F32">
        <w:rPr>
          <w:rFonts w:asciiTheme="majorHAnsi" w:hAnsiTheme="majorHAnsi" w:cstheme="majorHAnsi"/>
          <w:lang w:eastAsia="vi-VN"/>
        </w:rPr>
        <w:tab/>
      </w:r>
      <w:r w:rsidRPr="00B11F32">
        <w:rPr>
          <w:rFonts w:asciiTheme="majorHAnsi" w:eastAsia="Arial" w:hAnsiTheme="majorHAnsi" w:cstheme="majorHAnsi"/>
          <w:lang w:eastAsia="vi-VN"/>
        </w:rPr>
        <w:t>D. Anh K, anh T và anh Q.</w:t>
      </w:r>
    </w:p>
    <w:p w14:paraId="7116DDB8" w14:textId="77777777" w:rsidR="00B11F32" w:rsidRPr="00B11F32" w:rsidRDefault="00B11F32" w:rsidP="00B11F32">
      <w:pPr>
        <w:spacing w:line="276" w:lineRule="auto"/>
        <w:rPr>
          <w:rFonts w:asciiTheme="majorHAnsi" w:eastAsia="Calibri" w:hAnsiTheme="majorHAnsi" w:cstheme="majorHAnsi"/>
          <w:b/>
        </w:rPr>
      </w:pPr>
    </w:p>
    <w:p w14:paraId="1544E03F" w14:textId="77777777" w:rsidR="00B11F32" w:rsidRPr="00B11F32" w:rsidRDefault="00B11F32" w:rsidP="00B11F32">
      <w:pPr>
        <w:spacing w:line="239" w:lineRule="auto"/>
        <w:ind w:right="40"/>
        <w:jc w:val="both"/>
        <w:rPr>
          <w:rFonts w:asciiTheme="majorHAnsi" w:eastAsia="Arial" w:hAnsiTheme="majorHAnsi" w:cstheme="majorHAnsi"/>
          <w:lang w:eastAsia="vi-VN"/>
        </w:rPr>
      </w:pPr>
      <w:r w:rsidRPr="00B11F32">
        <w:rPr>
          <w:rFonts w:asciiTheme="majorHAnsi" w:eastAsia="Arial" w:hAnsiTheme="majorHAnsi" w:cstheme="majorHAnsi"/>
          <w:b/>
          <w:lang w:eastAsia="vi-VN"/>
        </w:rPr>
        <w:t>Câu 20:</w:t>
      </w:r>
      <w:r w:rsidRPr="00B11F32">
        <w:rPr>
          <w:rFonts w:asciiTheme="majorHAnsi" w:eastAsia="Arial" w:hAnsiTheme="majorHAnsi" w:cstheme="majorHAnsi"/>
          <w:lang w:eastAsia="vi-VN"/>
        </w:rPr>
        <w:t xml:space="preserve"> Có tiền sau khi bán cho ông X chiếc xe máy vừa lấy trộm được, anh N rủ anh S và anh K là bạn học cùng trường đại học đi ăn nhậu. Sau đó, anh S về nhà còn anh K và anh N tham gia đua xe trái phép. Bị mất lái, anh N đã đâm xe vào ông B đang đi bộ trên vỉa hè. Những ai dưới đây phải chịu trách nhiệm pháp lí?</w:t>
      </w:r>
    </w:p>
    <w:p w14:paraId="0E5B82DE" w14:textId="77777777" w:rsidR="00B11F32" w:rsidRPr="00B11F32" w:rsidRDefault="00B11F32" w:rsidP="00B11F32">
      <w:pPr>
        <w:spacing w:line="9" w:lineRule="exact"/>
        <w:rPr>
          <w:rFonts w:asciiTheme="majorHAnsi" w:hAnsiTheme="majorHAnsi" w:cstheme="majorHAnsi"/>
          <w:lang w:eastAsia="vi-VN"/>
        </w:rPr>
      </w:pPr>
    </w:p>
    <w:p w14:paraId="67B8380B" w14:textId="01E20553" w:rsidR="00B11F32" w:rsidRPr="00B11F32" w:rsidRDefault="00B11F32" w:rsidP="00B11F32">
      <w:pPr>
        <w:tabs>
          <w:tab w:val="left" w:pos="5160"/>
        </w:tabs>
        <w:spacing w:line="0" w:lineRule="atLeast"/>
        <w:rPr>
          <w:rFonts w:asciiTheme="majorHAnsi" w:eastAsia="Arial" w:hAnsiTheme="majorHAnsi" w:cstheme="majorHAnsi"/>
          <w:lang w:eastAsia="vi-VN"/>
        </w:rPr>
      </w:pPr>
      <w:r w:rsidRPr="00B11F32">
        <w:rPr>
          <w:rFonts w:asciiTheme="majorHAnsi" w:eastAsia="Arial" w:hAnsiTheme="majorHAnsi" w:cstheme="majorHAnsi"/>
          <w:lang w:eastAsia="vi-VN"/>
        </w:rPr>
        <w:t>A. Ông X, anh K và anh N.</w:t>
      </w:r>
      <w:r w:rsidRPr="00B11F32">
        <w:rPr>
          <w:rFonts w:asciiTheme="majorHAnsi" w:hAnsiTheme="majorHAnsi" w:cstheme="majorHAnsi"/>
          <w:lang w:eastAsia="vi-VN"/>
        </w:rPr>
        <w:t xml:space="preserve"> </w:t>
      </w:r>
      <w:r>
        <w:rPr>
          <w:rFonts w:asciiTheme="majorHAnsi" w:hAnsiTheme="majorHAnsi" w:cstheme="majorHAnsi"/>
          <w:lang w:val="en-US" w:eastAsia="vi-VN"/>
        </w:rPr>
        <w:t xml:space="preserve">                                     </w:t>
      </w:r>
      <w:r w:rsidRPr="00B11F32">
        <w:rPr>
          <w:rFonts w:asciiTheme="majorHAnsi" w:eastAsia="Arial" w:hAnsiTheme="majorHAnsi" w:cstheme="majorHAnsi"/>
          <w:lang w:eastAsia="vi-VN"/>
        </w:rPr>
        <w:t>B. Anh K, anh N và ông B.</w:t>
      </w:r>
    </w:p>
    <w:p w14:paraId="214ADD15" w14:textId="77777777" w:rsidR="00B11F32" w:rsidRPr="00B11F32" w:rsidRDefault="00B11F32" w:rsidP="00B11F32">
      <w:pPr>
        <w:spacing w:line="2" w:lineRule="exact"/>
        <w:rPr>
          <w:rFonts w:asciiTheme="majorHAnsi" w:hAnsiTheme="majorHAnsi" w:cstheme="majorHAnsi"/>
          <w:lang w:eastAsia="vi-VN"/>
        </w:rPr>
      </w:pPr>
    </w:p>
    <w:p w14:paraId="6841C93C" w14:textId="43549319" w:rsidR="008A7D86" w:rsidRPr="00B11F32" w:rsidRDefault="00B11F32" w:rsidP="00B11F32">
      <w:pPr>
        <w:rPr>
          <w:rFonts w:asciiTheme="majorHAnsi" w:eastAsia="Times New Roman" w:hAnsiTheme="majorHAnsi" w:cstheme="majorHAnsi"/>
          <w:b/>
          <w:bCs/>
          <w:lang w:val="en-US"/>
        </w:rPr>
      </w:pPr>
      <w:r w:rsidRPr="00B11F32">
        <w:rPr>
          <w:rFonts w:asciiTheme="majorHAnsi" w:eastAsia="Arial" w:hAnsiTheme="majorHAnsi" w:cstheme="majorHAnsi"/>
          <w:lang w:eastAsia="vi-VN"/>
        </w:rPr>
        <w:t>C. Ông X, anh N và ông B.</w:t>
      </w:r>
      <w:r w:rsidRPr="00B11F32">
        <w:rPr>
          <w:rFonts w:asciiTheme="majorHAnsi" w:hAnsiTheme="majorHAnsi" w:cstheme="majorHAnsi"/>
          <w:lang w:eastAsia="vi-VN"/>
        </w:rPr>
        <w:tab/>
      </w:r>
      <w:r w:rsidRPr="00B11F32">
        <w:rPr>
          <w:rFonts w:asciiTheme="majorHAnsi" w:hAnsiTheme="majorHAnsi" w:cstheme="majorHAnsi"/>
          <w:lang w:val="en-US" w:eastAsia="vi-VN"/>
        </w:rPr>
        <w:t xml:space="preserve">                                  </w:t>
      </w:r>
      <w:r w:rsidRPr="00B11F32">
        <w:rPr>
          <w:rFonts w:asciiTheme="majorHAnsi" w:eastAsia="Arial" w:hAnsiTheme="majorHAnsi" w:cstheme="majorHAnsi"/>
          <w:lang w:eastAsia="vi-VN"/>
        </w:rPr>
        <w:t>D. Anh K, anh N và anh S.</w:t>
      </w:r>
    </w:p>
    <w:p w14:paraId="3ED1E122" w14:textId="77777777" w:rsidR="008A7D86" w:rsidRPr="008A7D86" w:rsidRDefault="008A7D86" w:rsidP="008A7D86">
      <w:pPr>
        <w:jc w:val="center"/>
        <w:rPr>
          <w:rFonts w:ascii="Times New Roman" w:eastAsia="Times New Roman" w:hAnsi="Times New Roman" w:cs="Times New Roman"/>
          <w:b/>
          <w:sz w:val="28"/>
          <w:szCs w:val="28"/>
          <w:lang w:val="en-US"/>
        </w:rPr>
      </w:pPr>
      <w:r w:rsidRPr="008A7D86">
        <w:rPr>
          <w:rFonts w:ascii="Times New Roman" w:eastAsia="Times New Roman" w:hAnsi="Times New Roman" w:cs="Times New Roman"/>
          <w:b/>
          <w:bCs/>
          <w:sz w:val="22"/>
          <w:szCs w:val="22"/>
          <w:lang w:val="en-US"/>
        </w:rPr>
        <w:t>----------------------------------------</w:t>
      </w:r>
    </w:p>
    <w:p w14:paraId="7F19CB47" w14:textId="77777777" w:rsidR="003126C3" w:rsidRDefault="003126C3" w:rsidP="003126C3">
      <w:pPr>
        <w:pStyle w:val="ListParagraph"/>
        <w:ind w:left="1080"/>
        <w:jc w:val="both"/>
        <w:rPr>
          <w:rFonts w:ascii="Times New Roman" w:hAnsi="Times New Roman" w:cs="Times New Roman"/>
          <w:b/>
          <w:bCs/>
          <w:sz w:val="28"/>
          <w:szCs w:val="28"/>
          <w:lang w:val="en-US"/>
        </w:rPr>
      </w:pPr>
    </w:p>
    <w:p w14:paraId="2162F32D" w14:textId="77777777" w:rsidR="00352AF2" w:rsidRPr="00352AF2" w:rsidRDefault="00352AF2" w:rsidP="00352AF2">
      <w:pPr>
        <w:jc w:val="center"/>
        <w:rPr>
          <w:rFonts w:ascii="Times New Roman" w:eastAsia="Arial" w:hAnsi="Times New Roman" w:cs="Times New Roman"/>
          <w:b/>
          <w:bCs/>
        </w:rPr>
      </w:pPr>
      <w:r w:rsidRPr="00352AF2">
        <w:rPr>
          <w:rFonts w:ascii="Times New Roman" w:eastAsia="Arial" w:hAnsi="Times New Roman" w:cs="Times New Roman"/>
          <w:b/>
          <w:bCs/>
          <w:lang w:val="en-US"/>
        </w:rPr>
        <w:t>V. BÀI LÀM</w:t>
      </w:r>
    </w:p>
    <w:p w14:paraId="6C17D6CB" w14:textId="77777777" w:rsidR="00352AF2" w:rsidRPr="00352AF2" w:rsidRDefault="00352AF2" w:rsidP="00352AF2">
      <w:pPr>
        <w:rPr>
          <w:rFonts w:ascii="Times New Roman" w:eastAsia="Arial" w:hAnsi="Times New Roman" w:cs="Times New Roman"/>
        </w:rPr>
      </w:pPr>
    </w:p>
    <w:p w14:paraId="69981497" w14:textId="77777777" w:rsidR="00352AF2" w:rsidRPr="00352AF2" w:rsidRDefault="00352AF2" w:rsidP="00352AF2">
      <w:pPr>
        <w:rPr>
          <w:rFonts w:ascii="Times New Roman" w:eastAsia="Arial" w:hAnsi="Times New Roman" w:cs="Times New Roman"/>
        </w:rPr>
      </w:pPr>
      <w:r w:rsidRPr="00352AF2">
        <w:rPr>
          <w:rFonts w:ascii="Times New Roman" w:eastAsia="Arial" w:hAnsi="Times New Roman" w:cs="Times New Roman"/>
        </w:rPr>
        <w:t>Trường: THPT Tạ Quang Bửu</w:t>
      </w:r>
    </w:p>
    <w:p w14:paraId="0A5AE5F6" w14:textId="77777777" w:rsidR="00352AF2" w:rsidRPr="00352AF2" w:rsidRDefault="00352AF2" w:rsidP="00352AF2">
      <w:pPr>
        <w:rPr>
          <w:rFonts w:ascii="Times New Roman" w:eastAsia="Arial" w:hAnsi="Times New Roman" w:cs="Times New Roman"/>
        </w:rPr>
      </w:pPr>
      <w:r w:rsidRPr="00352AF2">
        <w:rPr>
          <w:rFonts w:ascii="Times New Roman" w:eastAsia="Arial" w:hAnsi="Times New Roman" w:cs="Times New Roman"/>
        </w:rPr>
        <w:t>Lớp:……………….</w:t>
      </w:r>
    </w:p>
    <w:p w14:paraId="5C34C091" w14:textId="77777777" w:rsidR="00352AF2" w:rsidRPr="00352AF2" w:rsidRDefault="00352AF2" w:rsidP="00352AF2">
      <w:pPr>
        <w:rPr>
          <w:rFonts w:ascii="Times New Roman" w:eastAsia="Arial" w:hAnsi="Times New Roman" w:cs="Times New Roman"/>
        </w:rPr>
      </w:pPr>
      <w:r w:rsidRPr="00352AF2">
        <w:rPr>
          <w:rFonts w:ascii="Times New Roman" w:eastAsia="Arial" w:hAnsi="Times New Roman" w:cs="Times New Roman"/>
        </w:rPr>
        <w:t>Họ tên học sinh:……………………………………</w:t>
      </w:r>
    </w:p>
    <w:p w14:paraId="6ECC6F56" w14:textId="77777777" w:rsidR="00352AF2" w:rsidRPr="00352AF2" w:rsidRDefault="00352AF2" w:rsidP="00352AF2">
      <w:pPr>
        <w:rPr>
          <w:rFonts w:ascii="Times New Roman" w:eastAsia="Arial" w:hAnsi="Times New Roman" w:cs="Times New Roman"/>
        </w:rPr>
      </w:pPr>
    </w:p>
    <w:tbl>
      <w:tblPr>
        <w:tblStyle w:val="TableGrid"/>
        <w:tblW w:w="0" w:type="auto"/>
        <w:tblLook w:val="04A0" w:firstRow="1" w:lastRow="0" w:firstColumn="1" w:lastColumn="0" w:noHBand="0" w:noVBand="1"/>
      </w:tblPr>
      <w:tblGrid>
        <w:gridCol w:w="10656"/>
      </w:tblGrid>
      <w:tr w:rsidR="00352AF2" w:rsidRPr="00352AF2" w14:paraId="079C7160" w14:textId="77777777" w:rsidTr="00230DFA">
        <w:tc>
          <w:tcPr>
            <w:tcW w:w="10456" w:type="dxa"/>
          </w:tcPr>
          <w:p w14:paraId="33D82F54" w14:textId="77777777" w:rsidR="00352AF2" w:rsidRPr="00352AF2" w:rsidRDefault="00352AF2" w:rsidP="00352AF2">
            <w:pPr>
              <w:jc w:val="center"/>
              <w:rPr>
                <w:rFonts w:ascii="Times New Roman" w:eastAsia="Arial" w:hAnsi="Times New Roman" w:cs="Times New Roman"/>
                <w:b/>
              </w:rPr>
            </w:pPr>
            <w:r w:rsidRPr="00352AF2">
              <w:rPr>
                <w:rFonts w:ascii="Times New Roman" w:eastAsia="Arial" w:hAnsi="Times New Roman" w:cs="Times New Roman"/>
                <w:b/>
              </w:rPr>
              <w:t>ĐÁP ÁN BÀI TẬP TỰ LUẬN</w:t>
            </w:r>
          </w:p>
        </w:tc>
      </w:tr>
      <w:tr w:rsidR="00352AF2" w:rsidRPr="00352AF2" w14:paraId="15DDEA49" w14:textId="77777777" w:rsidTr="00230DFA">
        <w:tc>
          <w:tcPr>
            <w:tcW w:w="10456" w:type="dxa"/>
          </w:tcPr>
          <w:p w14:paraId="17B62AC5" w14:textId="77777777" w:rsidR="00352AF2" w:rsidRPr="00352AF2" w:rsidRDefault="00352AF2" w:rsidP="00352AF2">
            <w:pPr>
              <w:rPr>
                <w:rFonts w:ascii="Times New Roman" w:eastAsia="Arial" w:hAnsi="Times New Roman" w:cs="Times New Roman"/>
              </w:rPr>
            </w:pPr>
          </w:p>
          <w:p w14:paraId="42939890"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t xml:space="preserve">Câu </w:t>
            </w:r>
            <w:r w:rsidRPr="00352AF2">
              <w:rPr>
                <w:rFonts w:ascii="Times New Roman" w:eastAsia="Arial" w:hAnsi="Times New Roman" w:cs="Times New Roman"/>
              </w:rPr>
              <w:t>1…</w:t>
            </w:r>
            <w:r w:rsidRPr="00352AF2">
              <w:rPr>
                <w:rFonts w:ascii="Times New Roman" w:eastAsia="Arial" w:hAnsi="Times New Roman" w:cs="Times New Roman"/>
                <w:lang w:val="en-US"/>
              </w:rPr>
              <w:t>………………………………………………………………………………………………………</w:t>
            </w:r>
          </w:p>
          <w:p w14:paraId="3350B3B7"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lastRenderedPageBreak/>
              <w:t>………………………………………………………………………………………………………………..</w:t>
            </w:r>
          </w:p>
          <w:p w14:paraId="3A0B406F"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t>………………………………………………………………………………………………………………..</w:t>
            </w:r>
          </w:p>
          <w:p w14:paraId="5CB3AAB4" w14:textId="77777777" w:rsidR="00352AF2" w:rsidRPr="00352AF2" w:rsidRDefault="00352AF2" w:rsidP="00352AF2">
            <w:pPr>
              <w:rPr>
                <w:rFonts w:ascii="Times New Roman" w:eastAsia="Arial" w:hAnsi="Times New Roman" w:cs="Times New Roman"/>
                <w:lang w:val="en-US"/>
              </w:rPr>
            </w:pPr>
          </w:p>
          <w:p w14:paraId="73A8A70F"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t xml:space="preserve">Câu </w:t>
            </w:r>
            <w:r w:rsidRPr="00352AF2">
              <w:rPr>
                <w:rFonts w:ascii="Times New Roman" w:eastAsia="Arial" w:hAnsi="Times New Roman" w:cs="Times New Roman"/>
              </w:rPr>
              <w:t>2…</w:t>
            </w:r>
            <w:r w:rsidRPr="00352AF2">
              <w:rPr>
                <w:rFonts w:ascii="Times New Roman" w:eastAsia="Arial" w:hAnsi="Times New Roman" w:cs="Times New Roman"/>
                <w:lang w:val="en-US"/>
              </w:rPr>
              <w:t>………………………………………………………………………………………………………</w:t>
            </w:r>
          </w:p>
          <w:p w14:paraId="281DEB54"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t>………………………………………………………………………………………………………………….</w:t>
            </w:r>
          </w:p>
          <w:p w14:paraId="1ED9B92E" w14:textId="77777777" w:rsidR="00352AF2" w:rsidRPr="00352AF2" w:rsidRDefault="00352AF2" w:rsidP="00352AF2">
            <w:pPr>
              <w:rPr>
                <w:rFonts w:ascii="Times New Roman" w:eastAsia="Arial" w:hAnsi="Times New Roman" w:cs="Times New Roman"/>
                <w:lang w:val="en-US"/>
              </w:rPr>
            </w:pPr>
            <w:r w:rsidRPr="00352AF2">
              <w:rPr>
                <w:rFonts w:ascii="Times New Roman" w:eastAsia="Arial" w:hAnsi="Times New Roman" w:cs="Times New Roman"/>
                <w:lang w:val="en-US"/>
              </w:rPr>
              <w:t>…………………………………………………………………………………………………………………..</w:t>
            </w:r>
          </w:p>
          <w:p w14:paraId="35E46405" w14:textId="77777777" w:rsidR="00352AF2" w:rsidRPr="00352AF2" w:rsidRDefault="00352AF2" w:rsidP="00352AF2">
            <w:pPr>
              <w:rPr>
                <w:rFonts w:ascii="Times New Roman" w:eastAsia="Arial" w:hAnsi="Times New Roman" w:cs="Times New Roman"/>
                <w:lang w:val="en-US"/>
              </w:rPr>
            </w:pPr>
          </w:p>
        </w:tc>
      </w:tr>
    </w:tbl>
    <w:p w14:paraId="7D71BD85" w14:textId="77777777" w:rsidR="00352AF2" w:rsidRPr="00352AF2" w:rsidRDefault="00352AF2" w:rsidP="00352AF2">
      <w:pPr>
        <w:rPr>
          <w:rFonts w:ascii="Times New Roman" w:eastAsia="Arial" w:hAnsi="Times New Roman" w:cs="Times New Roman"/>
          <w:sz w:val="26"/>
          <w:szCs w:val="26"/>
          <w:lang w:val="en-US"/>
        </w:rPr>
      </w:pPr>
    </w:p>
    <w:p w14:paraId="0F8090B4" w14:textId="77777777" w:rsidR="00352AF2" w:rsidRPr="00352AF2" w:rsidRDefault="00352AF2" w:rsidP="00352AF2">
      <w:pPr>
        <w:jc w:val="center"/>
        <w:rPr>
          <w:rFonts w:ascii="Times New Roman" w:eastAsia="Arial" w:hAnsi="Times New Roman" w:cs="Times New Roman"/>
          <w:b/>
          <w:sz w:val="26"/>
          <w:szCs w:val="26"/>
          <w:lang w:val="en-US"/>
        </w:rPr>
      </w:pPr>
      <w:r w:rsidRPr="00352AF2">
        <w:rPr>
          <w:rFonts w:ascii="Times New Roman" w:eastAsia="Arial" w:hAnsi="Times New Roman" w:cs="Times New Roman"/>
          <w:b/>
          <w:sz w:val="26"/>
          <w:szCs w:val="26"/>
          <w:lang w:val="en-US"/>
        </w:rPr>
        <w:t>ĐÁP ÁN BÀI TẬP TRẮC NGHIỆM</w:t>
      </w:r>
    </w:p>
    <w:p w14:paraId="523C06C2" w14:textId="77777777" w:rsidR="00352AF2" w:rsidRPr="00352AF2" w:rsidRDefault="00352AF2" w:rsidP="00352AF2">
      <w:pPr>
        <w:rPr>
          <w:rFonts w:ascii="Times New Roman" w:eastAsia="Arial" w:hAnsi="Times New Roman" w:cs="Times New Roman"/>
          <w:sz w:val="26"/>
          <w:szCs w:val="26"/>
          <w:lang w:val="en-US"/>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1074"/>
        <w:gridCol w:w="1074"/>
        <w:gridCol w:w="1074"/>
        <w:gridCol w:w="1075"/>
        <w:gridCol w:w="1075"/>
        <w:gridCol w:w="1075"/>
        <w:gridCol w:w="1075"/>
        <w:gridCol w:w="1075"/>
        <w:gridCol w:w="1069"/>
      </w:tblGrid>
      <w:tr w:rsidR="00352AF2" w:rsidRPr="00352AF2" w14:paraId="3EB7E751" w14:textId="77777777" w:rsidTr="00230DFA">
        <w:tc>
          <w:tcPr>
            <w:tcW w:w="1074" w:type="dxa"/>
            <w:shd w:val="clear" w:color="auto" w:fill="auto"/>
          </w:tcPr>
          <w:p w14:paraId="63DC113F"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w:t>
            </w:r>
            <w:r w:rsidRPr="00352AF2">
              <w:rPr>
                <w:rFonts w:ascii="Arial" w:eastAsia="Arial" w:hAnsi="Arial" w:cs="Times New Roman"/>
                <w:b/>
                <w:lang w:val="en-US"/>
              </w:rPr>
              <w:t>-</w:t>
            </w:r>
          </w:p>
        </w:tc>
        <w:tc>
          <w:tcPr>
            <w:tcW w:w="1074" w:type="dxa"/>
            <w:shd w:val="clear" w:color="auto" w:fill="auto"/>
          </w:tcPr>
          <w:p w14:paraId="0C8E96C0"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2</w:t>
            </w:r>
            <w:r w:rsidRPr="00352AF2">
              <w:rPr>
                <w:rFonts w:ascii="Arial" w:eastAsia="Arial" w:hAnsi="Arial" w:cs="Times New Roman"/>
                <w:b/>
                <w:lang w:val="en-US"/>
              </w:rPr>
              <w:t>-</w:t>
            </w:r>
          </w:p>
        </w:tc>
        <w:tc>
          <w:tcPr>
            <w:tcW w:w="1074" w:type="dxa"/>
            <w:shd w:val="clear" w:color="auto" w:fill="auto"/>
          </w:tcPr>
          <w:p w14:paraId="5539F6B3"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3</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4" w:type="dxa"/>
            <w:shd w:val="clear" w:color="auto" w:fill="auto"/>
          </w:tcPr>
          <w:p w14:paraId="2BBA1EA6"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4</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1E36962E"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5</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2F2C2E51"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6</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4CF99777"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7</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1E34995B"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8</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62EC0BD4"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9</w:t>
            </w:r>
            <w:r w:rsidRPr="00352AF2">
              <w:rPr>
                <w:rFonts w:ascii="Arial" w:eastAsia="Arial" w:hAnsi="Arial" w:cs="Times New Roman"/>
                <w:b/>
                <w:lang w:val="en-US"/>
              </w:rPr>
              <w:t>-</w:t>
            </w:r>
            <w:r w:rsidRPr="00352AF2">
              <w:rPr>
                <w:rFonts w:ascii="Arial" w:eastAsia="Arial" w:hAnsi="Arial" w:cs="Times New Roman"/>
                <w:b/>
              </w:rPr>
              <w:t xml:space="preserve"> </w:t>
            </w:r>
          </w:p>
        </w:tc>
        <w:tc>
          <w:tcPr>
            <w:tcW w:w="1069" w:type="dxa"/>
            <w:shd w:val="clear" w:color="auto" w:fill="auto"/>
          </w:tcPr>
          <w:p w14:paraId="148EA0B4"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10</w:t>
            </w:r>
            <w:r w:rsidRPr="00352AF2">
              <w:rPr>
                <w:rFonts w:ascii="Arial" w:eastAsia="Arial" w:hAnsi="Arial" w:cs="Times New Roman"/>
                <w:b/>
                <w:lang w:val="en-US"/>
              </w:rPr>
              <w:t>-</w:t>
            </w:r>
            <w:r w:rsidRPr="00352AF2">
              <w:rPr>
                <w:rFonts w:ascii="Arial" w:eastAsia="Arial" w:hAnsi="Arial" w:cs="Times New Roman"/>
                <w:b/>
              </w:rPr>
              <w:t xml:space="preserve"> </w:t>
            </w:r>
          </w:p>
        </w:tc>
      </w:tr>
      <w:tr w:rsidR="00352AF2" w:rsidRPr="00352AF2" w14:paraId="2B536A6F" w14:textId="77777777" w:rsidTr="00230DFA">
        <w:tc>
          <w:tcPr>
            <w:tcW w:w="1074" w:type="dxa"/>
            <w:shd w:val="clear" w:color="auto" w:fill="auto"/>
          </w:tcPr>
          <w:p w14:paraId="3031E4AB"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11</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4" w:type="dxa"/>
            <w:shd w:val="clear" w:color="auto" w:fill="auto"/>
          </w:tcPr>
          <w:p w14:paraId="051E5096"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12</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4" w:type="dxa"/>
            <w:shd w:val="clear" w:color="auto" w:fill="auto"/>
          </w:tcPr>
          <w:p w14:paraId="77064382"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13</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4" w:type="dxa"/>
            <w:shd w:val="clear" w:color="auto" w:fill="auto"/>
          </w:tcPr>
          <w:p w14:paraId="4658DB32"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14</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59DDE880"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15</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312D6073"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16</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34D9EF79"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17</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27C4CAAD"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18</w:t>
            </w:r>
            <w:r w:rsidRPr="00352AF2">
              <w:rPr>
                <w:rFonts w:ascii="Arial" w:eastAsia="Arial" w:hAnsi="Arial" w:cs="Times New Roman"/>
                <w:b/>
                <w:lang w:val="en-US"/>
              </w:rPr>
              <w:t>-</w:t>
            </w:r>
            <w:r w:rsidRPr="00352AF2">
              <w:rPr>
                <w:rFonts w:ascii="Arial" w:eastAsia="Arial" w:hAnsi="Arial" w:cs="Times New Roman"/>
                <w:b/>
              </w:rPr>
              <w:t xml:space="preserve"> </w:t>
            </w:r>
          </w:p>
        </w:tc>
        <w:tc>
          <w:tcPr>
            <w:tcW w:w="1075" w:type="dxa"/>
            <w:shd w:val="clear" w:color="auto" w:fill="auto"/>
          </w:tcPr>
          <w:p w14:paraId="43A020E5"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19</w:t>
            </w:r>
            <w:r w:rsidRPr="00352AF2">
              <w:rPr>
                <w:rFonts w:ascii="Arial" w:eastAsia="Arial" w:hAnsi="Arial" w:cs="Times New Roman"/>
                <w:b/>
                <w:lang w:val="en-US"/>
              </w:rPr>
              <w:t>-</w:t>
            </w:r>
            <w:r w:rsidRPr="00352AF2">
              <w:rPr>
                <w:rFonts w:ascii="Arial" w:eastAsia="Arial" w:hAnsi="Arial" w:cs="Times New Roman"/>
                <w:b/>
              </w:rPr>
              <w:t xml:space="preserve"> </w:t>
            </w:r>
          </w:p>
        </w:tc>
        <w:tc>
          <w:tcPr>
            <w:tcW w:w="1069" w:type="dxa"/>
            <w:shd w:val="clear" w:color="auto" w:fill="auto"/>
          </w:tcPr>
          <w:p w14:paraId="711AC70E" w14:textId="77777777" w:rsidR="00352AF2" w:rsidRPr="00352AF2" w:rsidRDefault="00352AF2" w:rsidP="00352AF2">
            <w:pPr>
              <w:rPr>
                <w:rFonts w:ascii="Arial" w:eastAsia="Arial" w:hAnsi="Arial" w:cs="Times New Roman"/>
                <w:b/>
                <w:lang w:val="en-US"/>
              </w:rPr>
            </w:pPr>
            <w:r w:rsidRPr="00352AF2">
              <w:rPr>
                <w:rFonts w:ascii="Arial" w:eastAsia="Arial" w:hAnsi="Arial" w:cs="Times New Roman"/>
                <w:b/>
              </w:rPr>
              <w:t>20</w:t>
            </w:r>
            <w:r w:rsidRPr="00352AF2">
              <w:rPr>
                <w:rFonts w:ascii="Arial" w:eastAsia="Arial" w:hAnsi="Arial" w:cs="Times New Roman"/>
                <w:b/>
                <w:lang w:val="en-US"/>
              </w:rPr>
              <w:t>-</w:t>
            </w:r>
            <w:r w:rsidRPr="00352AF2">
              <w:rPr>
                <w:rFonts w:ascii="Arial" w:eastAsia="Arial" w:hAnsi="Arial" w:cs="Times New Roman"/>
                <w:b/>
              </w:rPr>
              <w:t xml:space="preserve"> </w:t>
            </w:r>
          </w:p>
        </w:tc>
      </w:tr>
    </w:tbl>
    <w:p w14:paraId="06B55553" w14:textId="77777777" w:rsidR="00AA3725" w:rsidRDefault="00AA3725" w:rsidP="003126C3">
      <w:pPr>
        <w:pStyle w:val="ListParagraph"/>
        <w:ind w:left="1080"/>
        <w:jc w:val="both"/>
        <w:rPr>
          <w:rFonts w:ascii="Times New Roman" w:hAnsi="Times New Roman" w:cs="Times New Roman"/>
          <w:b/>
          <w:bCs/>
          <w:sz w:val="28"/>
          <w:szCs w:val="28"/>
          <w:lang w:val="en-US"/>
        </w:rPr>
      </w:pPr>
      <w:bookmarkStart w:id="0" w:name="_GoBack"/>
      <w:bookmarkEnd w:id="0"/>
    </w:p>
    <w:p w14:paraId="1E4723B6" w14:textId="77777777" w:rsidR="00F149F6" w:rsidRDefault="00F149F6" w:rsidP="003126C3">
      <w:pPr>
        <w:pStyle w:val="ListParagraph"/>
        <w:ind w:left="1080"/>
        <w:jc w:val="both"/>
        <w:rPr>
          <w:rFonts w:ascii="Times New Roman" w:hAnsi="Times New Roman" w:cs="Times New Roman"/>
          <w:b/>
          <w:bCs/>
          <w:sz w:val="28"/>
          <w:szCs w:val="28"/>
          <w:lang w:val="en-US"/>
        </w:rPr>
      </w:pPr>
    </w:p>
    <w:p w14:paraId="14B6A321" w14:textId="77777777" w:rsidR="008A7D86" w:rsidRDefault="008A7D86" w:rsidP="003126C3">
      <w:pPr>
        <w:pStyle w:val="ListParagraph"/>
        <w:ind w:left="1080"/>
        <w:jc w:val="both"/>
        <w:rPr>
          <w:rFonts w:ascii="Times New Roman" w:hAnsi="Times New Roman" w:cs="Times New Roman"/>
          <w:b/>
          <w:bCs/>
          <w:sz w:val="28"/>
          <w:szCs w:val="28"/>
          <w:lang w:val="en-US"/>
        </w:rPr>
      </w:pPr>
    </w:p>
    <w:p w14:paraId="3D9CF14B" w14:textId="77777777" w:rsidR="008A7D86" w:rsidRDefault="008A7D86" w:rsidP="003126C3">
      <w:pPr>
        <w:pStyle w:val="ListParagraph"/>
        <w:ind w:left="1080"/>
        <w:jc w:val="both"/>
        <w:rPr>
          <w:rFonts w:ascii="Times New Roman" w:hAnsi="Times New Roman" w:cs="Times New Roman"/>
          <w:b/>
          <w:bCs/>
          <w:sz w:val="28"/>
          <w:szCs w:val="28"/>
          <w:lang w:val="en-US"/>
        </w:rPr>
      </w:pPr>
    </w:p>
    <w:p w14:paraId="48E1AEF3" w14:textId="77777777" w:rsidR="008A7D86" w:rsidRDefault="008A7D86" w:rsidP="003126C3">
      <w:pPr>
        <w:pStyle w:val="ListParagraph"/>
        <w:ind w:left="1080"/>
        <w:jc w:val="both"/>
        <w:rPr>
          <w:rFonts w:ascii="Times New Roman" w:hAnsi="Times New Roman" w:cs="Times New Roman"/>
          <w:b/>
          <w:bCs/>
          <w:sz w:val="28"/>
          <w:szCs w:val="28"/>
          <w:lang w:val="en-US"/>
        </w:rPr>
      </w:pPr>
    </w:p>
    <w:p w14:paraId="15017EEA" w14:textId="77777777" w:rsidR="008A7D86" w:rsidRDefault="008A7D86" w:rsidP="003126C3">
      <w:pPr>
        <w:pStyle w:val="ListParagraph"/>
        <w:ind w:left="1080"/>
        <w:jc w:val="both"/>
        <w:rPr>
          <w:rFonts w:ascii="Times New Roman" w:hAnsi="Times New Roman" w:cs="Times New Roman"/>
          <w:b/>
          <w:bCs/>
          <w:sz w:val="28"/>
          <w:szCs w:val="28"/>
          <w:lang w:val="en-US"/>
        </w:rPr>
      </w:pPr>
    </w:p>
    <w:p w14:paraId="756E9A4A" w14:textId="77777777" w:rsidR="008A7D86" w:rsidRDefault="008A7D86" w:rsidP="003126C3">
      <w:pPr>
        <w:pStyle w:val="ListParagraph"/>
        <w:ind w:left="1080"/>
        <w:jc w:val="both"/>
        <w:rPr>
          <w:rFonts w:ascii="Times New Roman" w:hAnsi="Times New Roman" w:cs="Times New Roman"/>
          <w:b/>
          <w:bCs/>
          <w:sz w:val="28"/>
          <w:szCs w:val="28"/>
          <w:lang w:val="en-US"/>
        </w:rPr>
      </w:pPr>
    </w:p>
    <w:p w14:paraId="22635893" w14:textId="77777777" w:rsidR="00BD137A" w:rsidRPr="00F2079C" w:rsidRDefault="00BD137A" w:rsidP="00A120CA">
      <w:pPr>
        <w:rPr>
          <w:rFonts w:ascii="Times New Roman" w:hAnsi="Times New Roman" w:cs="Times New Roman"/>
          <w:sz w:val="26"/>
          <w:szCs w:val="26"/>
          <w:lang w:val="es-ES"/>
        </w:rPr>
      </w:pPr>
    </w:p>
    <w:sectPr w:rsidR="00BD137A" w:rsidRPr="00F2079C" w:rsidSect="008216F4">
      <w:headerReference w:type="default" r:id="rId9"/>
      <w:pgSz w:w="11906" w:h="16838" w:code="9"/>
      <w:pgMar w:top="993"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7F9F" w14:textId="77777777" w:rsidR="00E807C6" w:rsidRDefault="00E807C6" w:rsidP="002424EE">
      <w:r>
        <w:separator/>
      </w:r>
    </w:p>
  </w:endnote>
  <w:endnote w:type="continuationSeparator" w:id="0">
    <w:p w14:paraId="05758B68" w14:textId="77777777" w:rsidR="00E807C6" w:rsidRDefault="00E807C6"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5A5AF" w14:textId="77777777" w:rsidR="00E807C6" w:rsidRDefault="00E807C6" w:rsidP="002424EE">
      <w:r>
        <w:separator/>
      </w:r>
    </w:p>
  </w:footnote>
  <w:footnote w:type="continuationSeparator" w:id="0">
    <w:p w14:paraId="7B602D6A" w14:textId="77777777" w:rsidR="00E807C6" w:rsidRDefault="00E807C6"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BC1688" w:rsidRDefault="00BC1688">
        <w:pPr>
          <w:pStyle w:val="Header"/>
          <w:jc w:val="center"/>
        </w:pPr>
        <w:r>
          <w:fldChar w:fldCharType="begin"/>
        </w:r>
        <w:r>
          <w:instrText xml:space="preserve"> PAGE   \* MERGEFORMAT </w:instrText>
        </w:r>
        <w:r>
          <w:fldChar w:fldCharType="separate"/>
        </w:r>
        <w:r w:rsidR="00352AF2">
          <w:rPr>
            <w:noProof/>
          </w:rPr>
          <w:t>5</w:t>
        </w:r>
        <w:r>
          <w:rPr>
            <w:noProof/>
          </w:rPr>
          <w:fldChar w:fldCharType="end"/>
        </w:r>
      </w:p>
    </w:sdtContent>
  </w:sdt>
  <w:p w14:paraId="35963452" w14:textId="77777777" w:rsidR="00BC1688" w:rsidRDefault="00BC1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B80"/>
    <w:multiLevelType w:val="hybridMultilevel"/>
    <w:tmpl w:val="1C44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41206A"/>
    <w:multiLevelType w:val="hybridMultilevel"/>
    <w:tmpl w:val="26087028"/>
    <w:lvl w:ilvl="0" w:tplc="26A26F30">
      <w:start w:val="1"/>
      <w:numFmt w:val="upperLetter"/>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541A8"/>
    <w:multiLevelType w:val="hybridMultilevel"/>
    <w:tmpl w:val="31EC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C640A"/>
    <w:multiLevelType w:val="hybridMultilevel"/>
    <w:tmpl w:val="5B12420E"/>
    <w:lvl w:ilvl="0" w:tplc="180AB55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04200"/>
    <w:multiLevelType w:val="hybridMultilevel"/>
    <w:tmpl w:val="215C1E00"/>
    <w:lvl w:ilvl="0" w:tplc="FAE01BC8">
      <w:start w:val="1"/>
      <w:numFmt w:val="bullet"/>
      <w:lvlText w:val="-"/>
      <w:lvlJc w:val="left"/>
      <w:pPr>
        <w:ind w:left="720" w:hanging="360"/>
      </w:pPr>
      <w:rPr>
        <w:rFonts w:ascii="VNI-Times" w:eastAsia="VNI-Times"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4694402"/>
    <w:multiLevelType w:val="hybridMultilevel"/>
    <w:tmpl w:val="5F6C3B56"/>
    <w:lvl w:ilvl="0" w:tplc="DFC6355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743A9"/>
    <w:multiLevelType w:val="hybridMultilevel"/>
    <w:tmpl w:val="39747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44DB8"/>
    <w:multiLevelType w:val="hybridMultilevel"/>
    <w:tmpl w:val="C22A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71D76"/>
    <w:multiLevelType w:val="singleLevel"/>
    <w:tmpl w:val="58571D76"/>
    <w:lvl w:ilvl="0">
      <w:start w:val="1"/>
      <w:numFmt w:val="upperLetter"/>
      <w:suff w:val="space"/>
      <w:lvlText w:val="%1."/>
      <w:lvlJc w:val="left"/>
    </w:lvl>
  </w:abstractNum>
  <w:abstractNum w:abstractNumId="15">
    <w:nsid w:val="58571E7E"/>
    <w:multiLevelType w:val="singleLevel"/>
    <w:tmpl w:val="58571E7E"/>
    <w:lvl w:ilvl="0">
      <w:start w:val="1"/>
      <w:numFmt w:val="upperLetter"/>
      <w:suff w:val="space"/>
      <w:lvlText w:val="%1."/>
      <w:lvlJc w:val="left"/>
    </w:lvl>
  </w:abstractNum>
  <w:abstractNum w:abstractNumId="16">
    <w:nsid w:val="5857209B"/>
    <w:multiLevelType w:val="singleLevel"/>
    <w:tmpl w:val="609CC796"/>
    <w:lvl w:ilvl="0">
      <w:start w:val="1"/>
      <w:numFmt w:val="upperLetter"/>
      <w:suff w:val="space"/>
      <w:lvlText w:val="%1."/>
      <w:lvlJc w:val="left"/>
      <w:rPr>
        <w:b w:val="0"/>
      </w:rPr>
    </w:lvl>
  </w:abstractNum>
  <w:abstractNum w:abstractNumId="17">
    <w:nsid w:val="5857859C"/>
    <w:multiLevelType w:val="singleLevel"/>
    <w:tmpl w:val="5857859C"/>
    <w:lvl w:ilvl="0">
      <w:start w:val="1"/>
      <w:numFmt w:val="upperLetter"/>
      <w:suff w:val="space"/>
      <w:lvlText w:val="%1."/>
      <w:lvlJc w:val="left"/>
    </w:lvl>
  </w:abstractNum>
  <w:abstractNum w:abstractNumId="18">
    <w:nsid w:val="585791B5"/>
    <w:multiLevelType w:val="singleLevel"/>
    <w:tmpl w:val="6D16546C"/>
    <w:lvl w:ilvl="0">
      <w:start w:val="1"/>
      <w:numFmt w:val="upperLetter"/>
      <w:suff w:val="space"/>
      <w:lvlText w:val="%1."/>
      <w:lvlJc w:val="left"/>
      <w:rPr>
        <w:b w:val="0"/>
      </w:rPr>
    </w:lvl>
  </w:abstractNum>
  <w:abstractNum w:abstractNumId="19">
    <w:nsid w:val="58580B8A"/>
    <w:multiLevelType w:val="singleLevel"/>
    <w:tmpl w:val="58580B8A"/>
    <w:lvl w:ilvl="0">
      <w:start w:val="1"/>
      <w:numFmt w:val="upperLetter"/>
      <w:suff w:val="space"/>
      <w:lvlText w:val="%1."/>
      <w:lvlJc w:val="left"/>
    </w:lvl>
  </w:abstractNum>
  <w:abstractNum w:abstractNumId="20">
    <w:nsid w:val="58580BEE"/>
    <w:multiLevelType w:val="singleLevel"/>
    <w:tmpl w:val="58580BEE"/>
    <w:lvl w:ilvl="0">
      <w:start w:val="1"/>
      <w:numFmt w:val="upperLetter"/>
      <w:suff w:val="space"/>
      <w:lvlText w:val="%1."/>
      <w:lvlJc w:val="left"/>
    </w:lvl>
  </w:abstractNum>
  <w:abstractNum w:abstractNumId="21">
    <w:nsid w:val="585811FA"/>
    <w:multiLevelType w:val="singleLevel"/>
    <w:tmpl w:val="585811FA"/>
    <w:lvl w:ilvl="0">
      <w:start w:val="1"/>
      <w:numFmt w:val="upperLetter"/>
      <w:suff w:val="space"/>
      <w:lvlText w:val="%1."/>
      <w:lvlJc w:val="left"/>
    </w:lvl>
  </w:abstractNum>
  <w:abstractNum w:abstractNumId="22">
    <w:nsid w:val="58581244"/>
    <w:multiLevelType w:val="singleLevel"/>
    <w:tmpl w:val="58581244"/>
    <w:lvl w:ilvl="0">
      <w:start w:val="1"/>
      <w:numFmt w:val="upperLetter"/>
      <w:suff w:val="space"/>
      <w:lvlText w:val="%1."/>
      <w:lvlJc w:val="left"/>
    </w:lvl>
  </w:abstractNum>
  <w:abstractNum w:abstractNumId="23">
    <w:nsid w:val="58581284"/>
    <w:multiLevelType w:val="singleLevel"/>
    <w:tmpl w:val="58581284"/>
    <w:lvl w:ilvl="0">
      <w:start w:val="1"/>
      <w:numFmt w:val="upperLetter"/>
      <w:suff w:val="space"/>
      <w:lvlText w:val="%1."/>
      <w:lvlJc w:val="left"/>
    </w:lvl>
  </w:abstractNum>
  <w:abstractNum w:abstractNumId="24">
    <w:nsid w:val="585820B2"/>
    <w:multiLevelType w:val="singleLevel"/>
    <w:tmpl w:val="585820B2"/>
    <w:lvl w:ilvl="0">
      <w:start w:val="1"/>
      <w:numFmt w:val="upperLetter"/>
      <w:suff w:val="space"/>
      <w:lvlText w:val="%1."/>
      <w:lvlJc w:val="left"/>
    </w:lvl>
  </w:abstractNum>
  <w:abstractNum w:abstractNumId="25">
    <w:nsid w:val="62A070D0"/>
    <w:multiLevelType w:val="hybridMultilevel"/>
    <w:tmpl w:val="66729408"/>
    <w:lvl w:ilvl="0" w:tplc="645C8FF4">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51B00F0"/>
    <w:multiLevelType w:val="hybridMultilevel"/>
    <w:tmpl w:val="0B1A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F3EBA"/>
    <w:multiLevelType w:val="hybridMultilevel"/>
    <w:tmpl w:val="204696BA"/>
    <w:lvl w:ilvl="0" w:tplc="DFECE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9492B"/>
    <w:multiLevelType w:val="hybridMultilevel"/>
    <w:tmpl w:val="7154119E"/>
    <w:lvl w:ilvl="0" w:tplc="1C9AAE2C">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6"/>
  </w:num>
  <w:num w:numId="5">
    <w:abstractNumId w:val="7"/>
  </w:num>
  <w:num w:numId="6">
    <w:abstractNumId w:val="1"/>
  </w:num>
  <w:num w:numId="7">
    <w:abstractNumId w:val="28"/>
  </w:num>
  <w:num w:numId="8">
    <w:abstractNumId w:val="29"/>
  </w:num>
  <w:num w:numId="9">
    <w:abstractNumId w:val="4"/>
  </w:num>
  <w:num w:numId="10">
    <w:abstractNumId w:val="26"/>
  </w:num>
  <w:num w:numId="11">
    <w:abstractNumId w:val="2"/>
  </w:num>
  <w:num w:numId="12">
    <w:abstractNumId w:val="8"/>
  </w:num>
  <w:num w:numId="13">
    <w:abstractNumId w:val="14"/>
  </w:num>
  <w:num w:numId="14">
    <w:abstractNumId w:val="15"/>
  </w:num>
  <w:num w:numId="15">
    <w:abstractNumId w:val="16"/>
  </w:num>
  <w:num w:numId="16">
    <w:abstractNumId w:val="20"/>
  </w:num>
  <w:num w:numId="17">
    <w:abstractNumId w:val="19"/>
  </w:num>
  <w:num w:numId="18">
    <w:abstractNumId w:val="17"/>
  </w:num>
  <w:num w:numId="19">
    <w:abstractNumId w:val="21"/>
  </w:num>
  <w:num w:numId="20">
    <w:abstractNumId w:val="22"/>
  </w:num>
  <w:num w:numId="21">
    <w:abstractNumId w:val="24"/>
  </w:num>
  <w:num w:numId="22">
    <w:abstractNumId w:val="23"/>
  </w:num>
  <w:num w:numId="23">
    <w:abstractNumId w:val="18"/>
  </w:num>
  <w:num w:numId="24">
    <w:abstractNumId w:val="0"/>
  </w:num>
  <w:num w:numId="25">
    <w:abstractNumId w:val="25"/>
  </w:num>
  <w:num w:numId="26">
    <w:abstractNumId w:val="13"/>
  </w:num>
  <w:num w:numId="27">
    <w:abstractNumId w:val="5"/>
  </w:num>
  <w:num w:numId="28">
    <w:abstractNumId w:val="27"/>
  </w:num>
  <w:num w:numId="29">
    <w:abstractNumId w:val="30"/>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90776"/>
    <w:rsid w:val="000B1AE6"/>
    <w:rsid w:val="000E7689"/>
    <w:rsid w:val="000F3F6E"/>
    <w:rsid w:val="000F714C"/>
    <w:rsid w:val="00112D80"/>
    <w:rsid w:val="001140BF"/>
    <w:rsid w:val="00166A6E"/>
    <w:rsid w:val="001D1C32"/>
    <w:rsid w:val="001D1DF2"/>
    <w:rsid w:val="001D7CA3"/>
    <w:rsid w:val="00226E00"/>
    <w:rsid w:val="0023253D"/>
    <w:rsid w:val="002424EE"/>
    <w:rsid w:val="0024425C"/>
    <w:rsid w:val="00250D31"/>
    <w:rsid w:val="0025559E"/>
    <w:rsid w:val="0026131A"/>
    <w:rsid w:val="00262188"/>
    <w:rsid w:val="0026788B"/>
    <w:rsid w:val="00292FCE"/>
    <w:rsid w:val="002B26BD"/>
    <w:rsid w:val="002C0D80"/>
    <w:rsid w:val="002C3450"/>
    <w:rsid w:val="002C7167"/>
    <w:rsid w:val="003126C3"/>
    <w:rsid w:val="003321C3"/>
    <w:rsid w:val="00332BCB"/>
    <w:rsid w:val="00335B51"/>
    <w:rsid w:val="00352AF2"/>
    <w:rsid w:val="00367516"/>
    <w:rsid w:val="00384BBB"/>
    <w:rsid w:val="003A46CF"/>
    <w:rsid w:val="003C0E3F"/>
    <w:rsid w:val="003C4CDF"/>
    <w:rsid w:val="003C746A"/>
    <w:rsid w:val="003D4F0D"/>
    <w:rsid w:val="003F7260"/>
    <w:rsid w:val="00402A1F"/>
    <w:rsid w:val="00436B6F"/>
    <w:rsid w:val="00441811"/>
    <w:rsid w:val="00467D75"/>
    <w:rsid w:val="004A57D8"/>
    <w:rsid w:val="004A7F8F"/>
    <w:rsid w:val="004C56E4"/>
    <w:rsid w:val="004D0858"/>
    <w:rsid w:val="004E1B91"/>
    <w:rsid w:val="004F455E"/>
    <w:rsid w:val="004F5EFE"/>
    <w:rsid w:val="00534B94"/>
    <w:rsid w:val="00577327"/>
    <w:rsid w:val="0058326E"/>
    <w:rsid w:val="00596446"/>
    <w:rsid w:val="005B01CE"/>
    <w:rsid w:val="005B1352"/>
    <w:rsid w:val="005D2D01"/>
    <w:rsid w:val="005F04AF"/>
    <w:rsid w:val="00610A0C"/>
    <w:rsid w:val="00627FC9"/>
    <w:rsid w:val="006615E3"/>
    <w:rsid w:val="00686BEA"/>
    <w:rsid w:val="0069313A"/>
    <w:rsid w:val="006C416D"/>
    <w:rsid w:val="006D20E2"/>
    <w:rsid w:val="006E7B3C"/>
    <w:rsid w:val="007058C4"/>
    <w:rsid w:val="0075651C"/>
    <w:rsid w:val="00792D51"/>
    <w:rsid w:val="00812D3B"/>
    <w:rsid w:val="008216F4"/>
    <w:rsid w:val="008A7D86"/>
    <w:rsid w:val="008A7E17"/>
    <w:rsid w:val="008D0087"/>
    <w:rsid w:val="008D0403"/>
    <w:rsid w:val="0098532C"/>
    <w:rsid w:val="009A1C67"/>
    <w:rsid w:val="009C2802"/>
    <w:rsid w:val="009C6FA1"/>
    <w:rsid w:val="009F57D5"/>
    <w:rsid w:val="00A01CE5"/>
    <w:rsid w:val="00A07D0F"/>
    <w:rsid w:val="00A120CA"/>
    <w:rsid w:val="00A13B9A"/>
    <w:rsid w:val="00AA3725"/>
    <w:rsid w:val="00AB5416"/>
    <w:rsid w:val="00B10502"/>
    <w:rsid w:val="00B11F32"/>
    <w:rsid w:val="00B43078"/>
    <w:rsid w:val="00B57C04"/>
    <w:rsid w:val="00B6042D"/>
    <w:rsid w:val="00BA4492"/>
    <w:rsid w:val="00BB11F9"/>
    <w:rsid w:val="00BC1688"/>
    <w:rsid w:val="00BC1B1D"/>
    <w:rsid w:val="00BD137A"/>
    <w:rsid w:val="00BD2B92"/>
    <w:rsid w:val="00BE2C38"/>
    <w:rsid w:val="00C5363D"/>
    <w:rsid w:val="00C81C87"/>
    <w:rsid w:val="00C84763"/>
    <w:rsid w:val="00CC6B90"/>
    <w:rsid w:val="00CD03CE"/>
    <w:rsid w:val="00CE6454"/>
    <w:rsid w:val="00D0704B"/>
    <w:rsid w:val="00D47CD8"/>
    <w:rsid w:val="00D5108F"/>
    <w:rsid w:val="00D520B6"/>
    <w:rsid w:val="00D60268"/>
    <w:rsid w:val="00D836BC"/>
    <w:rsid w:val="00D85290"/>
    <w:rsid w:val="00D87430"/>
    <w:rsid w:val="00D94757"/>
    <w:rsid w:val="00DA28D4"/>
    <w:rsid w:val="00DC5855"/>
    <w:rsid w:val="00E02A13"/>
    <w:rsid w:val="00E06270"/>
    <w:rsid w:val="00E160B3"/>
    <w:rsid w:val="00E171E1"/>
    <w:rsid w:val="00E56A72"/>
    <w:rsid w:val="00E72044"/>
    <w:rsid w:val="00E807C6"/>
    <w:rsid w:val="00E83E32"/>
    <w:rsid w:val="00EB1B42"/>
    <w:rsid w:val="00EC36D7"/>
    <w:rsid w:val="00EC7A54"/>
    <w:rsid w:val="00EF4DFE"/>
    <w:rsid w:val="00EF5083"/>
    <w:rsid w:val="00F149F6"/>
    <w:rsid w:val="00F2079C"/>
    <w:rsid w:val="00F223F1"/>
    <w:rsid w:val="00F33514"/>
    <w:rsid w:val="00F3404A"/>
    <w:rsid w:val="00F47C3D"/>
    <w:rsid w:val="00F652DA"/>
    <w:rsid w:val="00F83D29"/>
    <w:rsid w:val="00F96182"/>
    <w:rsid w:val="00F97749"/>
    <w:rsid w:val="00FC6CFE"/>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019C-3D3B-42D3-8F96-7896406C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Administrator</cp:lastModifiedBy>
  <cp:revision>3</cp:revision>
  <cp:lastPrinted>2021-09-05T04:01:00Z</cp:lastPrinted>
  <dcterms:created xsi:type="dcterms:W3CDTF">2021-09-19T07:52:00Z</dcterms:created>
  <dcterms:modified xsi:type="dcterms:W3CDTF">2021-09-19T08:03:00Z</dcterms:modified>
</cp:coreProperties>
</file>